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A4ACB">
        <w:rPr>
          <w:rFonts w:ascii="Times New Roman" w:eastAsia="Times New Roman" w:hAnsi="Times New Roman" w:cs="Times New Roman"/>
          <w:b/>
          <w:sz w:val="28"/>
          <w:szCs w:val="28"/>
          <w:lang w:eastAsia="ru-RU"/>
        </w:rPr>
        <w:t>УЧЕБНАЯ ПРОГРАММА ПО РИТОРИКЕ</w:t>
      </w: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Программа разработана в соответствии с требованиями Федерального государственного образовательного стандарта начального общего образования и обеспечена УМК (учебники, методические рекомендации для учителя) авторского коллектива под руководством Т.А. Ладыженской.</w:t>
      </w:r>
    </w:p>
    <w:p w:rsidR="002A4ACB" w:rsidRPr="002A4ACB" w:rsidRDefault="002A4ACB" w:rsidP="002A4ACB">
      <w:pPr>
        <w:widowControl w:val="0"/>
        <w:overflowPunct w:val="0"/>
        <w:autoSpaceDE w:val="0"/>
        <w:autoSpaceDN w:val="0"/>
        <w:adjustRightInd w:val="0"/>
        <w:spacing w:before="240" w:after="0" w:line="240" w:lineRule="auto"/>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val="en-US" w:eastAsia="ru-RU"/>
        </w:rPr>
        <w:t>I</w:t>
      </w:r>
      <w:r w:rsidRPr="002A4ACB">
        <w:rPr>
          <w:rFonts w:ascii="Times New Roman" w:eastAsia="Times New Roman" w:hAnsi="Times New Roman" w:cs="Times New Roman"/>
          <w:b/>
          <w:sz w:val="24"/>
          <w:szCs w:val="24"/>
          <w:lang w:eastAsia="ru-RU"/>
        </w:rPr>
        <w:t>. Пояснительная записка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Cs/>
          <w:iCs/>
          <w:sz w:val="24"/>
          <w:szCs w:val="24"/>
          <w:lang w:eastAsia="ru-RU"/>
        </w:rPr>
      </w:pPr>
      <w:r w:rsidRPr="002A4ACB">
        <w:rPr>
          <w:rFonts w:ascii="Times New Roman" w:eastAsia="Times New Roman" w:hAnsi="Times New Roman" w:cs="Times New Roman"/>
          <w:sz w:val="24"/>
          <w:szCs w:val="24"/>
          <w:lang w:eastAsia="ru-RU"/>
        </w:rPr>
        <w:t xml:space="preserve">Безусловно, изучение предмета «Риторика» важно с точки зрения реализации поставленных стандартом целей образования. </w:t>
      </w:r>
      <w:r w:rsidRPr="002A4ACB">
        <w:rPr>
          <w:rFonts w:ascii="Times New Roman" w:eastAsia="Times New Roman" w:hAnsi="Times New Roman" w:cs="Times New Roman"/>
          <w:b/>
          <w:sz w:val="24"/>
          <w:szCs w:val="24"/>
          <w:lang w:eastAsia="ru-RU"/>
        </w:rPr>
        <w:t>Цель риторики как предмета филологического цикла – научить речи</w:t>
      </w: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b/>
          <w:sz w:val="24"/>
          <w:szCs w:val="24"/>
          <w:lang w:eastAsia="ru-RU"/>
        </w:rPr>
        <w:t>развивать коммуникативные умения, научить младших школьников эффективно общаться в разных ситуациях</w:t>
      </w: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b/>
          <w:sz w:val="24"/>
          <w:szCs w:val="24"/>
          <w:lang w:eastAsia="ru-RU"/>
        </w:rPr>
        <w:t>решать различные коммуникативные задачи, которые ставит перед учениками сама жизнь.</w:t>
      </w:r>
      <w:r w:rsidRPr="002A4ACB">
        <w:rPr>
          <w:rFonts w:ascii="Times New Roman" w:eastAsia="Times New Roman" w:hAnsi="Times New Roman" w:cs="Times New Roman"/>
          <w:sz w:val="24"/>
          <w:szCs w:val="24"/>
          <w:lang w:eastAsia="ru-RU"/>
        </w:rPr>
        <w:t xml:space="preserve"> Ни один из традиционных школьных предметов российского образования специально не учит речи. Риторика как учебный предмет восполняет очень важную область школьного образования, её отсутствие приводит к тому, что многие ученики, хотя в целом владеют лингвистическими понятиями, грамотны,</w:t>
      </w:r>
      <w:r w:rsidRPr="002A4ACB">
        <w:rPr>
          <w:rFonts w:ascii="Times New Roman" w:eastAsia="Times New Roman" w:hAnsi="Times New Roman" w:cs="Times New Roman"/>
          <w:b/>
          <w:bCs/>
          <w:i/>
          <w:iCs/>
          <w:sz w:val="24"/>
          <w:szCs w:val="24"/>
          <w:lang w:eastAsia="ru-RU"/>
        </w:rPr>
        <w:t xml:space="preserve"> </w:t>
      </w:r>
      <w:r w:rsidRPr="002A4ACB">
        <w:rPr>
          <w:rFonts w:ascii="Times New Roman" w:eastAsia="Times New Roman" w:hAnsi="Times New Roman" w:cs="Times New Roman"/>
          <w:bCs/>
          <w:iCs/>
          <w:sz w:val="24"/>
          <w:szCs w:val="24"/>
          <w:lang w:eastAsia="ru-RU"/>
        </w:rPr>
        <w:t xml:space="preserve">затрудняются общаться в разных ситуациях (в школе и вне школы).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Cs/>
          <w:iCs/>
          <w:sz w:val="24"/>
          <w:szCs w:val="24"/>
          <w:lang w:eastAsia="ru-RU"/>
        </w:rPr>
        <w:t>В основе всякого обучения лежит коммуникация, общение, поэтому р</w:t>
      </w:r>
      <w:r w:rsidRPr="002A4ACB">
        <w:rPr>
          <w:rFonts w:ascii="Times New Roman" w:eastAsia="Times New Roman" w:hAnsi="Times New Roman" w:cs="Times New Roman"/>
          <w:sz w:val="24"/>
          <w:szCs w:val="24"/>
          <w:lang w:eastAsia="ru-RU"/>
        </w:rPr>
        <w:t>иторика как инновационный, практико-ориентированный предмет помогает решать задачи формирования универсальных действий на межпредметном уровне, этот предмет способствует развитию качеств личности, «отвечающих требованиям информационного общества, инновационной экономики, задачам построения демократического гражданского общества на основе толерантности, диалога культур и уважения многонационального &lt;…&gt; состава российского общества».</w:t>
      </w:r>
    </w:p>
    <w:p w:rsidR="002A4ACB" w:rsidRPr="002A4ACB" w:rsidRDefault="002A4ACB" w:rsidP="002A4ACB">
      <w:pPr>
        <w:widowControl w:val="0"/>
        <w:overflowPunct w:val="0"/>
        <w:autoSpaceDE w:val="0"/>
        <w:autoSpaceDN w:val="0"/>
        <w:adjustRightInd w:val="0"/>
        <w:spacing w:before="240" w:after="0" w:line="240" w:lineRule="auto"/>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val="en-US" w:eastAsia="ru-RU"/>
        </w:rPr>
        <w:t>II</w:t>
      </w:r>
      <w:r w:rsidRPr="002A4ACB">
        <w:rPr>
          <w:rFonts w:ascii="Times New Roman" w:eastAsia="Times New Roman" w:hAnsi="Times New Roman" w:cs="Times New Roman"/>
          <w:b/>
          <w:sz w:val="24"/>
          <w:szCs w:val="24"/>
          <w:lang w:eastAsia="ru-RU"/>
        </w:rPr>
        <w:t>. Общая характеристика учебного предмета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bCs/>
          <w:color w:val="000000"/>
          <w:sz w:val="24"/>
          <w:szCs w:val="24"/>
          <w:lang w:eastAsia="ru-RU"/>
        </w:rPr>
      </w:pPr>
      <w:r w:rsidRPr="002A4ACB">
        <w:rPr>
          <w:rFonts w:ascii="Times New Roman" w:eastAsia="Times New Roman" w:hAnsi="Times New Roman" w:cs="Times New Roman"/>
          <w:b/>
          <w:bCs/>
          <w:color w:val="000000"/>
          <w:sz w:val="24"/>
          <w:szCs w:val="24"/>
          <w:lang w:eastAsia="ru-RU"/>
        </w:rPr>
        <w:t xml:space="preserve">Являясь предметом гуманитарного цикла, риторика даёт возможность младшему школьнику познакомиться с закономерностями мира общения, особенностями коммуникации в современном мире; осознать важность владения речью для достижения успехов в личной и общественной жизни.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Кратко охарактеризуем риторику как учебный предмет. В структуре курса риторики можно выделить два смысловых блока: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i/>
          <w:sz w:val="24"/>
          <w:szCs w:val="24"/>
          <w:lang w:eastAsia="ru-RU"/>
        </w:rPr>
        <w:t xml:space="preserve">Первый блок – «Общение» </w:t>
      </w:r>
      <w:r w:rsidRPr="002A4ACB">
        <w:rPr>
          <w:rFonts w:ascii="Times New Roman" w:eastAsia="Times New Roman" w:hAnsi="Times New Roman" w:cs="Times New Roman"/>
          <w:sz w:val="24"/>
          <w:szCs w:val="24"/>
          <w:lang w:eastAsia="ru-RU"/>
        </w:rPr>
        <w:t>даёт представление о</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сущности того взаимодействия между людьми, которое называется общением; речевой (коммуникативной) ситуации;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компонентах коммуникативной ситуации: </w:t>
      </w:r>
      <w:r w:rsidRPr="002A4ACB">
        <w:rPr>
          <w:rFonts w:ascii="Times New Roman" w:eastAsia="Times New Roman" w:hAnsi="Times New Roman" w:cs="Times New Roman"/>
          <w:b/>
          <w:i/>
          <w:sz w:val="24"/>
          <w:szCs w:val="24"/>
          <w:lang w:eastAsia="ru-RU"/>
        </w:rPr>
        <w:t>кто, кому, зачем, что, как, где, когда</w:t>
      </w:r>
      <w:r w:rsidRPr="002A4ACB">
        <w:rPr>
          <w:rFonts w:ascii="Times New Roman" w:eastAsia="Times New Roman" w:hAnsi="Times New Roman" w:cs="Times New Roman"/>
          <w:sz w:val="24"/>
          <w:szCs w:val="24"/>
          <w:lang w:eastAsia="ru-RU"/>
        </w:rPr>
        <w:t xml:space="preserve"> говорит (пишет).</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Сведения этого блока развивают умения школьников ориентироваться в ситуации общения, определять речевую задачу, оценивать степень её успешной реализации в общении.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59264" behindDoc="1" locked="0" layoutInCell="0" allowOverlap="1" wp14:anchorId="4DB3290D" wp14:editId="6D3AAE7D">
                <wp:simplePos x="0" y="0"/>
                <wp:positionH relativeFrom="column">
                  <wp:posOffset>3672840</wp:posOffset>
                </wp:positionH>
                <wp:positionV relativeFrom="paragraph">
                  <wp:posOffset>534035</wp:posOffset>
                </wp:positionV>
                <wp:extent cx="635" cy="13335"/>
                <wp:effectExtent l="15240" t="19685" r="22225" b="1460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13335"/>
                        </a:xfrm>
                        <a:prstGeom prst="rect">
                          <a:avLst/>
                        </a:prstGeom>
                        <a:solidFill>
                          <a:srgbClr val="FFFFFF"/>
                        </a:solidFill>
                        <a:ln w="2540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89.2pt;margin-top:42.05pt;width:.05pt;height:1.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" o:allowincell="f" strokecolor="red" strokeweight="2pt"/>
            </w:pict>
          </mc:Fallback>
        </mc:AlternateContent>
      </w:r>
      <w:r w:rsidRPr="002A4ACB">
        <w:rPr>
          <w:rFonts w:ascii="Times New Roman" w:eastAsia="Times New Roman" w:hAnsi="Times New Roman" w:cs="Times New Roman"/>
          <w:i/>
          <w:sz w:val="24"/>
          <w:szCs w:val="24"/>
          <w:lang w:eastAsia="ru-RU"/>
        </w:rPr>
        <w:t>Второй блок – «Речевые жанры»</w:t>
      </w:r>
      <w:r w:rsidRPr="002A4ACB">
        <w:rPr>
          <w:rFonts w:ascii="Times New Roman" w:eastAsia="Times New Roman" w:hAnsi="Times New Roman" w:cs="Times New Roman"/>
          <w:sz w:val="24"/>
          <w:szCs w:val="24"/>
          <w:lang w:eastAsia="ru-RU"/>
        </w:rPr>
        <w:t xml:space="preserve"> – даёт сведения о</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тексте как продукте речевой (коммуникативной) деятельности, его признаках и особенностях;</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типологии текстов (повествовании, описании, рассуждении);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речевых жанрах как разновидностях текста, то есть текстах определённой коммуникативной направленности. В детской риторике изучаются не жанры художественной литературы, а те жанры, которые существуют в реальной речевой практике: жанр просьбы, пересказа, вежливой оценки, сравнительного высказывания, объявления и т.д.</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Изучение моделей речевых жанров, а затем реализация этих жанров (в соответствии с условиями речевой ситуации) даёт возможность обучить тем видам высказываний, </w:t>
      </w:r>
      <w:r w:rsidRPr="002A4ACB">
        <w:rPr>
          <w:rFonts w:ascii="Times New Roman" w:eastAsia="Times New Roman" w:hAnsi="Times New Roman" w:cs="Times New Roman"/>
          <w:sz w:val="24"/>
          <w:szCs w:val="24"/>
          <w:lang w:eastAsia="ru-RU"/>
        </w:rPr>
        <w:lastRenderedPageBreak/>
        <w:t xml:space="preserve">которые актуальны для младших школьников.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i/>
          <w:iCs/>
          <w:color w:val="000000"/>
          <w:sz w:val="24"/>
          <w:szCs w:val="24"/>
          <w:lang w:eastAsia="ru-RU"/>
        </w:rPr>
      </w:pPr>
      <w:r w:rsidRPr="002A4ACB">
        <w:rPr>
          <w:rFonts w:ascii="Times New Roman" w:eastAsia="Times New Roman" w:hAnsi="Times New Roman" w:cs="Times New Roman"/>
          <w:iCs/>
          <w:color w:val="000000"/>
          <w:sz w:val="24"/>
          <w:szCs w:val="24"/>
          <w:lang w:eastAsia="ru-RU"/>
        </w:rPr>
        <w:t>Обучение риторике, безусловно, должно опираться на опыт учеников, приводить их к осмыслению своего и чужого опыта общения, успешному решению практических задач, которые ставит перед школьниками жизнь. Такие творческие, продуктивные задачи – основа учебных пособий, а теоретические сведения, понятия даются лишь постольку, поскольку они необходимы для решения практических задач.</w:t>
      </w:r>
      <w:r w:rsidRPr="002A4ACB">
        <w:rPr>
          <w:rFonts w:ascii="Times New Roman" w:eastAsia="Times New Roman" w:hAnsi="Times New Roman" w:cs="Times New Roman"/>
          <w:i/>
          <w:iCs/>
          <w:color w:val="000000"/>
          <w:sz w:val="24"/>
          <w:szCs w:val="24"/>
          <w:lang w:eastAsia="ru-RU"/>
        </w:rPr>
        <w:t xml:space="preserve">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Cs/>
          <w:color w:val="000000"/>
          <w:sz w:val="24"/>
          <w:szCs w:val="24"/>
          <w:lang w:eastAsia="ru-RU"/>
        </w:rPr>
      </w:pPr>
      <w:r w:rsidRPr="002A4ACB">
        <w:rPr>
          <w:rFonts w:ascii="Times New Roman" w:eastAsia="Times New Roman" w:hAnsi="Times New Roman" w:cs="Times New Roman"/>
          <w:bCs/>
          <w:color w:val="000000"/>
          <w:sz w:val="24"/>
          <w:szCs w:val="24"/>
          <w:lang w:eastAsia="ru-RU"/>
        </w:rPr>
        <w:t xml:space="preserve">Безусловно, преподавание риторики основано на деятельностном подходе как основном способе получения знаний и развития коммуникативных умений – школьники анализируют примеры общения, реализуют свои высказывания в соответствии с изученными правилами. </w:t>
      </w:r>
    </w:p>
    <w:p w:rsidR="002A4ACB" w:rsidRPr="002A4ACB" w:rsidRDefault="002A4ACB" w:rsidP="002A4ACB">
      <w:pPr>
        <w:widowControl w:val="0"/>
        <w:overflowPunct w:val="0"/>
        <w:autoSpaceDE w:val="0"/>
        <w:autoSpaceDN w:val="0"/>
        <w:adjustRightInd w:val="0"/>
        <w:spacing w:before="240" w:after="0" w:line="240" w:lineRule="auto"/>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val="en-US" w:eastAsia="ru-RU"/>
        </w:rPr>
        <w:t>III</w:t>
      </w:r>
      <w:r w:rsidRPr="002A4ACB">
        <w:rPr>
          <w:rFonts w:ascii="Times New Roman" w:eastAsia="Times New Roman" w:hAnsi="Times New Roman" w:cs="Times New Roman"/>
          <w:b/>
          <w:sz w:val="24"/>
          <w:szCs w:val="24"/>
          <w:lang w:eastAsia="ru-RU"/>
        </w:rPr>
        <w:t>. Описание места учебного предмета в учебном плане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color w:val="000000"/>
          <w:sz w:val="24"/>
          <w:szCs w:val="24"/>
          <w:lang w:eastAsia="ru-RU"/>
        </w:rPr>
      </w:pPr>
      <w:r w:rsidRPr="002A4ACB">
        <w:rPr>
          <w:rFonts w:ascii="Times New Roman" w:eastAsia="Times New Roman" w:hAnsi="Times New Roman" w:cs="Times New Roman"/>
          <w:color w:val="000000"/>
          <w:sz w:val="24"/>
          <w:szCs w:val="24"/>
          <w:lang w:eastAsia="ru-RU"/>
        </w:rPr>
        <w:t>Преподавание риторики как предмета филологического цикла может осуществляться за счёт часов, отведённых на изучение предметов этого цикла (так предусматривается в базисном учебном плане, предлагаемом Образовательной системой «Школа 2100»). Объём учебного времени, отводимого на изучение риторики с 1-го по 4-й класс – 1 час в неделю, 34 часа для каждого класса, общий объём учебного времени составляет 136 часов. Риторика даёт широкие возможности для проведения школьных праздников, конкурсов, внеклассных мероприятий, выставок достижений учащихся – письменных работ (альбомов, газет, фотовыставок) и т.д.</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color w:val="000000"/>
          <w:sz w:val="24"/>
          <w:szCs w:val="24"/>
          <w:lang w:eastAsia="ru-RU"/>
        </w:rPr>
      </w:pPr>
      <w:r w:rsidRPr="002A4ACB">
        <w:rPr>
          <w:rFonts w:ascii="Times New Roman" w:eastAsia="Times New Roman" w:hAnsi="Times New Roman" w:cs="Times New Roman"/>
          <w:color w:val="000000"/>
          <w:sz w:val="24"/>
          <w:szCs w:val="24"/>
          <w:lang w:eastAsia="ru-RU"/>
        </w:rPr>
        <w:t>Если в условиях данного учебного заведения нет возможности включать риторику в число базовых учебных предметов, то целесообразно организовать обучение ей во второй половине дня. Важность этого предмета для младших школьников подчеркивается тем, что «Риторика» рекомендована для внеурочной деятельности новым стандартом.</w:t>
      </w:r>
    </w:p>
    <w:p w:rsidR="002A4ACB" w:rsidRPr="002A4ACB" w:rsidRDefault="002A4ACB" w:rsidP="002A4ACB">
      <w:pPr>
        <w:widowControl w:val="0"/>
        <w:overflowPunct w:val="0"/>
        <w:autoSpaceDE w:val="0"/>
        <w:autoSpaceDN w:val="0"/>
        <w:adjustRightInd w:val="0"/>
        <w:spacing w:before="240" w:after="0" w:line="240" w:lineRule="auto"/>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val="en-US" w:eastAsia="ru-RU"/>
        </w:rPr>
        <w:t>IV</w:t>
      </w:r>
      <w:r w:rsidRPr="002A4ACB">
        <w:rPr>
          <w:rFonts w:ascii="Times New Roman" w:eastAsia="Times New Roman" w:hAnsi="Times New Roman" w:cs="Times New Roman"/>
          <w:b/>
          <w:sz w:val="24"/>
          <w:szCs w:val="24"/>
          <w:lang w:eastAsia="ru-RU"/>
        </w:rPr>
        <w:t>. Описание ценностных ориентиров содержания учебного предмета</w:t>
      </w:r>
    </w:p>
    <w:p w:rsidR="002A4ACB" w:rsidRPr="002A4ACB" w:rsidRDefault="002A4ACB" w:rsidP="002A4ACB">
      <w:pPr>
        <w:widowControl w:val="0"/>
        <w:overflowPunct w:val="0"/>
        <w:autoSpaceDE w:val="0"/>
        <w:autoSpaceDN w:val="0"/>
        <w:adjustRightInd w:val="0"/>
        <w:spacing w:before="240"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Одним из результатов обучения риторике является решение задач воспитания – осмысление и интериоризация (присвоение) младшими школьниками системы ценностей.</w:t>
      </w:r>
    </w:p>
    <w:p w:rsidR="002A4ACB" w:rsidRPr="002A4ACB" w:rsidRDefault="002A4ACB" w:rsidP="002A4ACB">
      <w:pPr>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Ценность жизни</w:t>
      </w: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b/>
          <w:sz w:val="24"/>
          <w:szCs w:val="24"/>
          <w:lang w:eastAsia="ru-RU"/>
        </w:rPr>
        <w:t>и человека</w:t>
      </w:r>
      <w:r w:rsidRPr="002A4ACB">
        <w:rPr>
          <w:rFonts w:ascii="Times New Roman" w:eastAsia="Times New Roman" w:hAnsi="Times New Roman" w:cs="Times New Roman"/>
          <w:sz w:val="24"/>
          <w:szCs w:val="24"/>
          <w:lang w:eastAsia="ru-RU"/>
        </w:rPr>
        <w:t xml:space="preserve"> – осознание ответственности за себя и других людей, своего и их душевного и физического здоровья; ответственность за сохранение природы как среды обитания. </w:t>
      </w:r>
    </w:p>
    <w:p w:rsidR="002A4ACB" w:rsidRPr="002A4ACB" w:rsidRDefault="002A4ACB" w:rsidP="002A4ACB">
      <w:pPr>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Ценность общения </w:t>
      </w:r>
      <w:r w:rsidRPr="002A4ACB">
        <w:rPr>
          <w:rFonts w:ascii="Times New Roman" w:eastAsia="Times New Roman" w:hAnsi="Times New Roman" w:cs="Times New Roman"/>
          <w:sz w:val="24"/>
          <w:szCs w:val="24"/>
          <w:lang w:eastAsia="ru-RU"/>
        </w:rPr>
        <w:t xml:space="preserve">– понимание важности общения как значимой составляющей жизни общества, как одного из основополагающих элементов культуры. </w:t>
      </w:r>
    </w:p>
    <w:p w:rsidR="002A4ACB" w:rsidRPr="002A4ACB" w:rsidRDefault="002A4ACB" w:rsidP="002A4ACB">
      <w:pPr>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Ценность добра и истины</w:t>
      </w:r>
      <w:r w:rsidRPr="002A4ACB">
        <w:rPr>
          <w:rFonts w:ascii="Times New Roman" w:eastAsia="Times New Roman" w:hAnsi="Times New Roman" w:cs="Times New Roman"/>
          <w:sz w:val="24"/>
          <w:szCs w:val="24"/>
          <w:lang w:eastAsia="ru-RU"/>
        </w:rPr>
        <w:t xml:space="preserve"> – осознание себя как части мира, в котором люди соединены бесчисленными связями, основывается на признании постулатов нравственной жизни, выраженных в заповедях мировых религий и некоторыми атеистами (например, </w:t>
      </w:r>
      <w:r w:rsidRPr="002A4ACB">
        <w:rPr>
          <w:rFonts w:ascii="Times New Roman" w:eastAsia="Times New Roman" w:hAnsi="Times New Roman" w:cs="Times New Roman"/>
          <w:i/>
          <w:sz w:val="24"/>
          <w:szCs w:val="24"/>
          <w:lang w:eastAsia="ru-RU"/>
        </w:rPr>
        <w:t>поступай так, как ты бы хотел, чтобы поступали с тобой; не говори неправды; будь милосерден и т.д.</w:t>
      </w:r>
      <w:r w:rsidRPr="002A4ACB">
        <w:rPr>
          <w:rFonts w:ascii="Times New Roman" w:eastAsia="Times New Roman" w:hAnsi="Times New Roman" w:cs="Times New Roman"/>
          <w:sz w:val="24"/>
          <w:szCs w:val="24"/>
          <w:lang w:eastAsia="ru-RU"/>
        </w:rPr>
        <w:t>).</w:t>
      </w:r>
    </w:p>
    <w:p w:rsidR="002A4ACB" w:rsidRPr="002A4ACB" w:rsidRDefault="002A4ACB" w:rsidP="002A4ACB">
      <w:pPr>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Ценность семьи – </w:t>
      </w:r>
      <w:r w:rsidRPr="002A4ACB">
        <w:rPr>
          <w:rFonts w:ascii="Times New Roman" w:eastAsia="Times New Roman" w:hAnsi="Times New Roman" w:cs="Times New Roman"/>
          <w:sz w:val="24"/>
          <w:szCs w:val="24"/>
          <w:lang w:eastAsia="ru-RU"/>
        </w:rPr>
        <w:t>понимание важности семьи в жизни человека, взаимопонимание и взаимопомощь своим родным; осознание своих корней; уважительное отношение к старшим, их опыту, нравственным идеалам.</w:t>
      </w:r>
    </w:p>
    <w:p w:rsidR="002A4ACB" w:rsidRPr="002A4ACB" w:rsidRDefault="002A4ACB" w:rsidP="002A4ACB">
      <w:pPr>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Ценность труда и творчества</w:t>
      </w:r>
      <w:r w:rsidRPr="002A4ACB">
        <w:rPr>
          <w:rFonts w:ascii="Times New Roman" w:eastAsia="Times New Roman" w:hAnsi="Times New Roman" w:cs="Times New Roman"/>
          <w:sz w:val="24"/>
          <w:szCs w:val="24"/>
          <w:lang w:eastAsia="ru-RU"/>
        </w:rPr>
        <w:t xml:space="preserve"> – признание труда как необходимой составляющей жизни человека, творчества как вершины, которая доступна любому человеку в своей области. </w:t>
      </w:r>
    </w:p>
    <w:p w:rsidR="002A4ACB" w:rsidRPr="002A4ACB" w:rsidRDefault="002A4ACB" w:rsidP="002A4ACB">
      <w:pPr>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 xml:space="preserve">Ценность социальной солидарности – </w:t>
      </w:r>
      <w:r w:rsidRPr="002A4ACB">
        <w:rPr>
          <w:rFonts w:ascii="Times New Roman" w:eastAsia="Times New Roman" w:hAnsi="Times New Roman" w:cs="Times New Roman"/>
          <w:sz w:val="24"/>
          <w:szCs w:val="24"/>
          <w:lang w:eastAsia="ru-RU"/>
        </w:rPr>
        <w:t xml:space="preserve">обладание чувствами справедливости, милосердия, чести, достоинства по отношению к себе и к другим людям. </w:t>
      </w:r>
    </w:p>
    <w:p w:rsidR="002A4ACB" w:rsidRPr="002A4ACB" w:rsidRDefault="002A4ACB" w:rsidP="002A4ACB">
      <w:pPr>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Ценность гражданственности и патриотизма </w:t>
      </w:r>
      <w:r w:rsidRPr="002A4ACB">
        <w:rPr>
          <w:rFonts w:ascii="Times New Roman" w:eastAsia="Times New Roman" w:hAnsi="Times New Roman" w:cs="Times New Roman"/>
          <w:sz w:val="24"/>
          <w:szCs w:val="24"/>
          <w:lang w:eastAsia="ru-RU"/>
        </w:rPr>
        <w:t xml:space="preserve">– осознание себя как члена общества; желание служить Родине, своему народу; любовь к природе своего края и страны, восхищение культурным наследием предшествующих поколений. </w:t>
      </w:r>
    </w:p>
    <w:p w:rsidR="002A4ACB" w:rsidRPr="002A4ACB" w:rsidRDefault="002A4ACB" w:rsidP="002A4ACB">
      <w:pPr>
        <w:widowControl w:val="0"/>
        <w:overflowPunct w:val="0"/>
        <w:autoSpaceDE w:val="0"/>
        <w:autoSpaceDN w:val="0"/>
        <w:adjustRightInd w:val="0"/>
        <w:spacing w:before="240" w:after="0" w:line="240" w:lineRule="auto"/>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val="en-US" w:eastAsia="ru-RU"/>
        </w:rPr>
        <w:t>V</w:t>
      </w:r>
      <w:r w:rsidRPr="002A4ACB">
        <w:rPr>
          <w:rFonts w:ascii="Times New Roman" w:eastAsia="Times New Roman" w:hAnsi="Times New Roman" w:cs="Times New Roman"/>
          <w:b/>
          <w:sz w:val="24"/>
          <w:szCs w:val="24"/>
          <w:lang w:eastAsia="ru-RU"/>
        </w:rPr>
        <w:t xml:space="preserve">. Личностные, метапредметные и предметные результаты освоения учебного </w:t>
      </w:r>
      <w:r w:rsidRPr="002A4ACB">
        <w:rPr>
          <w:rFonts w:ascii="Times New Roman" w:eastAsia="Times New Roman" w:hAnsi="Times New Roman" w:cs="Times New Roman"/>
          <w:b/>
          <w:sz w:val="24"/>
          <w:szCs w:val="24"/>
          <w:lang w:eastAsia="ru-RU"/>
        </w:rPr>
        <w:lastRenderedPageBreak/>
        <w:t>предмета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Эти результаты в обобщенном виде можно охарактеризовать с точки зрения</w:t>
      </w: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sz w:val="24"/>
          <w:szCs w:val="24"/>
          <w:lang w:eastAsia="ru-RU"/>
        </w:rPr>
        <w:t>достижения установленных стандартом требований к результатам обучения учащихся:</w:t>
      </w:r>
    </w:p>
    <w:p w:rsidR="002A4ACB" w:rsidRPr="002A4ACB" w:rsidRDefault="002A4ACB" w:rsidP="002A4ACB">
      <w:pPr>
        <w:autoSpaceDN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на уровне </w:t>
      </w:r>
      <w:r w:rsidRPr="002A4ACB">
        <w:rPr>
          <w:rFonts w:ascii="Times New Roman" w:eastAsia="Times New Roman" w:hAnsi="Times New Roman" w:cs="Times New Roman"/>
          <w:b/>
          <w:sz w:val="24"/>
          <w:szCs w:val="24"/>
          <w:lang w:eastAsia="ru-RU"/>
        </w:rPr>
        <w:t>личностных результатов</w:t>
      </w:r>
      <w:r w:rsidRPr="002A4ACB">
        <w:rPr>
          <w:rFonts w:ascii="Times New Roman" w:eastAsia="Times New Roman" w:hAnsi="Times New Roman" w:cs="Times New Roman"/>
          <w:sz w:val="24"/>
          <w:szCs w:val="24"/>
          <w:lang w:eastAsia="ru-RU"/>
        </w:rPr>
        <w:t xml:space="preserve"> – «овладение начальными навыками </w:t>
      </w:r>
      <w:r w:rsidRPr="002A4ACB">
        <w:rPr>
          <w:rFonts w:ascii="Times New Roman" w:eastAsia="Times New Roman" w:hAnsi="Times New Roman" w:cs="Times New Roman"/>
          <w:b/>
          <w:i/>
          <w:sz w:val="24"/>
          <w:szCs w:val="24"/>
          <w:lang w:eastAsia="ru-RU"/>
        </w:rPr>
        <w:t>адаптации в динамично развивающемся мире</w:t>
      </w:r>
      <w:r w:rsidRPr="002A4ACB">
        <w:rPr>
          <w:rFonts w:ascii="Times New Roman" w:eastAsia="Times New Roman" w:hAnsi="Times New Roman" w:cs="Times New Roman"/>
          <w:sz w:val="24"/>
          <w:szCs w:val="24"/>
          <w:lang w:eastAsia="ru-RU"/>
        </w:rPr>
        <w:t>», «</w:t>
      </w:r>
      <w:r w:rsidRPr="002A4ACB">
        <w:rPr>
          <w:rFonts w:ascii="Times New Roman" w:eastAsia="Times New Roman" w:hAnsi="Times New Roman" w:cs="Times New Roman"/>
          <w:b/>
          <w:i/>
          <w:sz w:val="24"/>
          <w:szCs w:val="24"/>
          <w:lang w:eastAsia="ru-RU"/>
        </w:rPr>
        <w:t xml:space="preserve">развитие самостоятельности и личной ответственности </w:t>
      </w:r>
      <w:r w:rsidRPr="002A4ACB">
        <w:rPr>
          <w:rFonts w:ascii="Times New Roman" w:eastAsia="Times New Roman" w:hAnsi="Times New Roman" w:cs="Times New Roman"/>
          <w:sz w:val="24"/>
          <w:szCs w:val="24"/>
          <w:lang w:eastAsia="ru-RU"/>
        </w:rPr>
        <w:t>за свои поступки, в том числе в информационной деятельности, на основе представлений о нравственных нормах, социальной справедливости и свободе»; «</w:t>
      </w:r>
      <w:r w:rsidRPr="002A4ACB">
        <w:rPr>
          <w:rFonts w:ascii="Times New Roman" w:eastAsia="Times New Roman" w:hAnsi="Times New Roman" w:cs="Times New Roman"/>
          <w:b/>
          <w:i/>
          <w:sz w:val="24"/>
          <w:szCs w:val="24"/>
          <w:lang w:eastAsia="ru-RU"/>
        </w:rPr>
        <w:t>развитие этических чувств</w:t>
      </w: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b/>
          <w:i/>
          <w:sz w:val="24"/>
          <w:szCs w:val="24"/>
          <w:lang w:eastAsia="ru-RU"/>
        </w:rPr>
        <w:t xml:space="preserve">доброжелательности и эмоционально-нравственной отзывчивости, </w:t>
      </w:r>
      <w:r w:rsidRPr="002A4ACB">
        <w:rPr>
          <w:rFonts w:ascii="Times New Roman" w:eastAsia="Times New Roman" w:hAnsi="Times New Roman" w:cs="Times New Roman"/>
          <w:sz w:val="24"/>
          <w:szCs w:val="24"/>
          <w:lang w:eastAsia="ru-RU"/>
        </w:rPr>
        <w:t>понимания и сопереживания чувствам других людей» и т.д.;</w:t>
      </w:r>
    </w:p>
    <w:p w:rsidR="002A4ACB" w:rsidRPr="002A4ACB" w:rsidRDefault="002A4ACB" w:rsidP="002A4ACB">
      <w:pPr>
        <w:autoSpaceDN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на уровне </w:t>
      </w:r>
      <w:r w:rsidRPr="002A4ACB">
        <w:rPr>
          <w:rFonts w:ascii="Times New Roman" w:eastAsia="Times New Roman" w:hAnsi="Times New Roman" w:cs="Times New Roman"/>
          <w:b/>
          <w:sz w:val="24"/>
          <w:szCs w:val="24"/>
          <w:lang w:eastAsia="ru-RU"/>
        </w:rPr>
        <w:t>метапредметных результатов</w:t>
      </w:r>
      <w:r w:rsidRPr="002A4ACB">
        <w:rPr>
          <w:rFonts w:ascii="Times New Roman" w:eastAsia="Times New Roman" w:hAnsi="Times New Roman" w:cs="Times New Roman"/>
          <w:sz w:val="24"/>
          <w:szCs w:val="24"/>
          <w:lang w:eastAsia="ru-RU"/>
        </w:rPr>
        <w:t xml:space="preserve"> – «овладение навыками смыслового чтения </w:t>
      </w:r>
      <w:r w:rsidRPr="002A4ACB">
        <w:rPr>
          <w:rFonts w:ascii="Times New Roman" w:eastAsia="Times New Roman" w:hAnsi="Times New Roman" w:cs="Times New Roman"/>
          <w:b/>
          <w:i/>
          <w:sz w:val="24"/>
          <w:szCs w:val="24"/>
          <w:lang w:eastAsia="ru-RU"/>
        </w:rPr>
        <w:t>текстов различных стилей и жанров</w:t>
      </w:r>
      <w:r w:rsidRPr="002A4ACB">
        <w:rPr>
          <w:rFonts w:ascii="Times New Roman" w:eastAsia="Times New Roman" w:hAnsi="Times New Roman" w:cs="Times New Roman"/>
          <w:sz w:val="24"/>
          <w:szCs w:val="24"/>
          <w:lang w:eastAsia="ru-RU"/>
        </w:rPr>
        <w:t xml:space="preserve"> в соответствии с целями и задачами; </w:t>
      </w:r>
      <w:r w:rsidRPr="002A4ACB">
        <w:rPr>
          <w:rFonts w:ascii="Times New Roman" w:eastAsia="Times New Roman" w:hAnsi="Times New Roman" w:cs="Times New Roman"/>
          <w:b/>
          <w:i/>
          <w:sz w:val="24"/>
          <w:szCs w:val="24"/>
          <w:lang w:eastAsia="ru-RU"/>
        </w:rPr>
        <w:t>осознанно строить речевое высказывание в соответствии с задачами коммуникации и составлять тексты в устной и письменной формах»</w:t>
      </w:r>
      <w:r w:rsidRPr="002A4ACB">
        <w:rPr>
          <w:rFonts w:ascii="Times New Roman" w:eastAsia="Times New Roman" w:hAnsi="Times New Roman" w:cs="Times New Roman"/>
          <w:sz w:val="24"/>
          <w:szCs w:val="24"/>
          <w:lang w:eastAsia="ru-RU"/>
        </w:rPr>
        <w:t xml:space="preserve">; «овладение </w:t>
      </w:r>
      <w:r w:rsidRPr="002A4ACB">
        <w:rPr>
          <w:rFonts w:ascii="Times New Roman" w:eastAsia="Times New Roman" w:hAnsi="Times New Roman" w:cs="Times New Roman"/>
          <w:b/>
          <w:i/>
          <w:sz w:val="24"/>
          <w:szCs w:val="24"/>
          <w:lang w:eastAsia="ru-RU"/>
        </w:rPr>
        <w:t>логическими действиями</w:t>
      </w:r>
      <w:r w:rsidRPr="002A4ACB">
        <w:rPr>
          <w:rFonts w:ascii="Times New Roman" w:eastAsia="Times New Roman" w:hAnsi="Times New Roman" w:cs="Times New Roman"/>
          <w:sz w:val="24"/>
          <w:szCs w:val="24"/>
          <w:lang w:eastAsia="ru-RU"/>
        </w:rPr>
        <w:t xml:space="preserve"> сравнения, анализа, обобщения, классификации по родовидовым признакам, &lt;…&gt; построения рассуждений»; «</w:t>
      </w:r>
      <w:r w:rsidRPr="002A4ACB">
        <w:rPr>
          <w:rFonts w:ascii="Times New Roman" w:eastAsia="Times New Roman" w:hAnsi="Times New Roman" w:cs="Times New Roman"/>
          <w:b/>
          <w:i/>
          <w:sz w:val="24"/>
          <w:szCs w:val="24"/>
          <w:lang w:eastAsia="ru-RU"/>
        </w:rPr>
        <w:t>готовность слушать собеседника и вести диалог</w:t>
      </w:r>
      <w:r w:rsidRPr="002A4ACB">
        <w:rPr>
          <w:rFonts w:ascii="Times New Roman" w:eastAsia="Times New Roman" w:hAnsi="Times New Roman" w:cs="Times New Roman"/>
          <w:sz w:val="24"/>
          <w:szCs w:val="24"/>
          <w:lang w:eastAsia="ru-RU"/>
        </w:rPr>
        <w:t xml:space="preserve">, готовность признавать возможность существования различных точек зрения и права каждого иметь свою; излагать своё мнение и </w:t>
      </w:r>
      <w:r w:rsidRPr="002A4ACB">
        <w:rPr>
          <w:rFonts w:ascii="Times New Roman" w:eastAsia="Times New Roman" w:hAnsi="Times New Roman" w:cs="Times New Roman"/>
          <w:b/>
          <w:i/>
          <w:sz w:val="24"/>
          <w:szCs w:val="24"/>
          <w:lang w:eastAsia="ru-RU"/>
        </w:rPr>
        <w:t>аргументировать свою точку зрения</w:t>
      </w:r>
      <w:r w:rsidRPr="002A4ACB">
        <w:rPr>
          <w:rFonts w:ascii="Times New Roman" w:eastAsia="Times New Roman" w:hAnsi="Times New Roman" w:cs="Times New Roman"/>
          <w:sz w:val="24"/>
          <w:szCs w:val="24"/>
          <w:lang w:eastAsia="ru-RU"/>
        </w:rPr>
        <w:t xml:space="preserve"> и оценку событий»; «&lt;…&gt; </w:t>
      </w:r>
      <w:r w:rsidRPr="002A4ACB">
        <w:rPr>
          <w:rFonts w:ascii="Times New Roman" w:eastAsia="Times New Roman" w:hAnsi="Times New Roman" w:cs="Times New Roman"/>
          <w:b/>
          <w:i/>
          <w:sz w:val="24"/>
          <w:szCs w:val="24"/>
          <w:lang w:eastAsia="ru-RU"/>
        </w:rPr>
        <w:t xml:space="preserve">готовить своё выступление и выступать </w:t>
      </w:r>
      <w:r w:rsidRPr="002A4ACB">
        <w:rPr>
          <w:rFonts w:ascii="Times New Roman" w:eastAsia="Times New Roman" w:hAnsi="Times New Roman" w:cs="Times New Roman"/>
          <w:sz w:val="24"/>
          <w:szCs w:val="24"/>
          <w:lang w:eastAsia="ru-RU"/>
        </w:rPr>
        <w:t>с аудио-, видео- и графическим сопровождением; соблюдать нормы информационной избирательности, этики и этикета»; опираться на «</w:t>
      </w:r>
      <w:r w:rsidRPr="002A4ACB">
        <w:rPr>
          <w:rFonts w:ascii="Times New Roman" w:eastAsia="Times New Roman" w:hAnsi="Times New Roman" w:cs="Times New Roman"/>
          <w:b/>
          <w:i/>
          <w:sz w:val="24"/>
          <w:szCs w:val="24"/>
          <w:lang w:eastAsia="ru-RU"/>
        </w:rPr>
        <w:t xml:space="preserve">использование знаково-символических средств </w:t>
      </w:r>
      <w:r w:rsidRPr="002A4ACB">
        <w:rPr>
          <w:rFonts w:ascii="Times New Roman" w:eastAsia="Times New Roman" w:hAnsi="Times New Roman" w:cs="Times New Roman"/>
          <w:sz w:val="24"/>
          <w:szCs w:val="24"/>
          <w:lang w:eastAsia="ru-RU"/>
        </w:rPr>
        <w:t>представления информации для &lt;…&gt; решения учебных и практических задач» и т.д.;</w:t>
      </w:r>
    </w:p>
    <w:p w:rsidR="002A4ACB" w:rsidRPr="002A4ACB" w:rsidRDefault="002A4ACB" w:rsidP="002A4ACB">
      <w:pPr>
        <w:autoSpaceDN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на уровне </w:t>
      </w:r>
      <w:r w:rsidRPr="002A4ACB">
        <w:rPr>
          <w:rFonts w:ascii="Times New Roman" w:eastAsia="Times New Roman" w:hAnsi="Times New Roman" w:cs="Times New Roman"/>
          <w:b/>
          <w:sz w:val="24"/>
          <w:szCs w:val="24"/>
          <w:lang w:eastAsia="ru-RU"/>
        </w:rPr>
        <w:t xml:space="preserve">результатов в предметной области «Филология» </w:t>
      </w:r>
      <w:r w:rsidRPr="002A4ACB">
        <w:rPr>
          <w:rFonts w:ascii="Times New Roman" w:eastAsia="Times New Roman" w:hAnsi="Times New Roman" w:cs="Times New Roman"/>
          <w:sz w:val="24"/>
          <w:szCs w:val="24"/>
          <w:lang w:eastAsia="ru-RU"/>
        </w:rPr>
        <w:t>–</w:t>
      </w: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sz w:val="24"/>
          <w:szCs w:val="24"/>
          <w:lang w:eastAsia="ru-RU"/>
        </w:rPr>
        <w:t xml:space="preserve">«овладение первоначальными представлениями о </w:t>
      </w:r>
      <w:r w:rsidRPr="002A4ACB">
        <w:rPr>
          <w:rFonts w:ascii="Times New Roman" w:eastAsia="Times New Roman" w:hAnsi="Times New Roman" w:cs="Times New Roman"/>
          <w:b/>
          <w:i/>
          <w:sz w:val="24"/>
          <w:szCs w:val="24"/>
          <w:lang w:eastAsia="ru-RU"/>
        </w:rPr>
        <w:t xml:space="preserve">нормах </w:t>
      </w:r>
      <w:r w:rsidRPr="002A4ACB">
        <w:rPr>
          <w:rFonts w:ascii="Times New Roman" w:eastAsia="Times New Roman" w:hAnsi="Times New Roman" w:cs="Times New Roman"/>
          <w:sz w:val="24"/>
          <w:szCs w:val="24"/>
          <w:lang w:eastAsia="ru-RU"/>
        </w:rPr>
        <w:t xml:space="preserve">русского и родного литературного языка (орфоэпических, лексических, грамматических) и правилах речевого этикета; </w:t>
      </w:r>
      <w:r w:rsidRPr="002A4ACB">
        <w:rPr>
          <w:rFonts w:ascii="Times New Roman" w:eastAsia="Times New Roman" w:hAnsi="Times New Roman" w:cs="Times New Roman"/>
          <w:b/>
          <w:i/>
          <w:sz w:val="24"/>
          <w:szCs w:val="24"/>
          <w:lang w:eastAsia="ru-RU"/>
        </w:rPr>
        <w:t>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r w:rsidRPr="002A4ACB">
        <w:rPr>
          <w:rFonts w:ascii="Times New Roman" w:eastAsia="Times New Roman" w:hAnsi="Times New Roman" w:cs="Times New Roman"/>
          <w:sz w:val="24"/>
          <w:szCs w:val="24"/>
          <w:lang w:eastAsia="ru-RU"/>
        </w:rPr>
        <w:t xml:space="preserve">» и т.д. </w:t>
      </w:r>
    </w:p>
    <w:p w:rsidR="002A4ACB" w:rsidRPr="002A4ACB" w:rsidRDefault="002A4ACB" w:rsidP="002A4ACB">
      <w:pPr>
        <w:spacing w:after="0" w:line="240" w:lineRule="auto"/>
        <w:ind w:firstLine="510"/>
        <w:jc w:val="both"/>
        <w:rPr>
          <w:rFonts w:ascii="Times New Roman" w:eastAsia="Calibri" w:hAnsi="Times New Roman" w:cs="Consolas"/>
          <w:sz w:val="24"/>
          <w:szCs w:val="24"/>
        </w:rPr>
      </w:pPr>
      <w:r w:rsidRPr="002A4ACB">
        <w:rPr>
          <w:rFonts w:ascii="Times New Roman" w:eastAsia="Calibri" w:hAnsi="Times New Roman" w:cs="Consolas"/>
          <w:sz w:val="24"/>
          <w:szCs w:val="24"/>
        </w:rPr>
        <w:t>Таким образом, риторика, как предмет филологического цикла, помогает решению задач, которые ставятся новым стандартом при обучении русскому языку и литературному чтению.</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Безусловно, результаты изучения предмета «Риторика» достигаются учащимися постепенно, при освоении ими программы обучения риторике в каждом классе. Охарактеризуем эти результаты для 1–4-го классов.</w:t>
      </w:r>
    </w:p>
    <w:p w:rsidR="002A4ACB" w:rsidRPr="002A4ACB" w:rsidRDefault="002A4ACB" w:rsidP="002A4ACB">
      <w:pPr>
        <w:widowControl w:val="0"/>
        <w:overflowPunct w:val="0"/>
        <w:autoSpaceDE w:val="0"/>
        <w:autoSpaceDN w:val="0"/>
        <w:adjustRightInd w:val="0"/>
        <w:spacing w:after="0" w:line="240" w:lineRule="auto"/>
        <w:ind w:firstLine="510"/>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br w:type="page"/>
      </w:r>
      <w:r w:rsidRPr="002A4ACB">
        <w:rPr>
          <w:rFonts w:ascii="Times New Roman" w:eastAsia="Times New Roman" w:hAnsi="Times New Roman" w:cs="Times New Roman"/>
          <w:b/>
          <w:sz w:val="24"/>
          <w:szCs w:val="24"/>
          <w:lang w:eastAsia="ru-RU"/>
        </w:rPr>
        <w:lastRenderedPageBreak/>
        <w:t>1-й класс</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Личностными результатами</w:t>
      </w:r>
      <w:r w:rsidRPr="002A4ACB">
        <w:rPr>
          <w:rFonts w:ascii="Times New Roman" w:eastAsia="Times New Roman" w:hAnsi="Times New Roman" w:cs="Times New Roman"/>
          <w:sz w:val="24"/>
          <w:szCs w:val="24"/>
          <w:lang w:eastAsia="ru-RU"/>
        </w:rPr>
        <w:t xml:space="preserve"> изучения курса «Риторика» в 1-м классе является формирование следующих умений: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осознавать</w:t>
      </w:r>
      <w:r w:rsidRPr="002A4ACB">
        <w:rPr>
          <w:rFonts w:ascii="Times New Roman" w:eastAsia="Times New Roman" w:hAnsi="Times New Roman" w:cs="Times New Roman"/>
          <w:sz w:val="24"/>
          <w:szCs w:val="24"/>
          <w:lang w:eastAsia="ru-RU"/>
        </w:rPr>
        <w:t xml:space="preserve"> роль речи в жизни людей;</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оценивать</w:t>
      </w:r>
      <w:r w:rsidRPr="002A4ACB">
        <w:rPr>
          <w:rFonts w:ascii="Times New Roman" w:eastAsia="Times New Roman" w:hAnsi="Times New Roman" w:cs="Times New Roman"/>
          <w:sz w:val="24"/>
          <w:szCs w:val="24"/>
          <w:lang w:eastAsia="ru-RU"/>
        </w:rPr>
        <w:t xml:space="preserve"> некоторые высказывания людей с точки зрения их уместности, тактичности в данной ситуации;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объяснять</w:t>
      </w:r>
      <w:r w:rsidRPr="002A4ACB">
        <w:rPr>
          <w:rFonts w:ascii="Times New Roman" w:eastAsia="Times New Roman" w:hAnsi="Times New Roman" w:cs="Times New Roman"/>
          <w:sz w:val="24"/>
          <w:szCs w:val="24"/>
          <w:lang w:eastAsia="ru-RU"/>
        </w:rPr>
        <w:t xml:space="preserve"> некоторые правила вежливого, уместного поведения людей при общении (правила при разговоре, приветствии, извинении и т.д.).</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Метапредметными результатами</w:t>
      </w:r>
      <w:r w:rsidRPr="002A4ACB">
        <w:rPr>
          <w:rFonts w:ascii="Times New Roman" w:eastAsia="Times New Roman" w:hAnsi="Times New Roman" w:cs="Times New Roman"/>
          <w:sz w:val="24"/>
          <w:szCs w:val="24"/>
          <w:lang w:eastAsia="ru-RU"/>
        </w:rPr>
        <w:t xml:space="preserve"> изучения курса «Риторика» является формирование следующих универсальных учебных действий (УУД):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соблюдать</w:t>
      </w:r>
      <w:r w:rsidRPr="002A4ACB">
        <w:rPr>
          <w:rFonts w:ascii="Times New Roman" w:eastAsia="Times New Roman" w:hAnsi="Times New Roman" w:cs="Times New Roman"/>
          <w:sz w:val="24"/>
          <w:szCs w:val="24"/>
          <w:lang w:eastAsia="ru-RU"/>
        </w:rPr>
        <w:t xml:space="preserve"> некоторые правила вежливого общения в урочной и внеурочной деятельности;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реализовывать</w:t>
      </w:r>
      <w:r w:rsidRPr="002A4ACB">
        <w:rPr>
          <w:rFonts w:ascii="Times New Roman" w:eastAsia="Times New Roman" w:hAnsi="Times New Roman" w:cs="Times New Roman"/>
          <w:sz w:val="24"/>
          <w:szCs w:val="24"/>
          <w:lang w:eastAsia="ru-RU"/>
        </w:rPr>
        <w:t xml:space="preserve"> простое высказывание на заданную тему;</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ориентироваться</w:t>
      </w:r>
      <w:r w:rsidRPr="002A4ACB">
        <w:rPr>
          <w:rFonts w:ascii="Times New Roman" w:eastAsia="Times New Roman" w:hAnsi="Times New Roman" w:cs="Times New Roman"/>
          <w:sz w:val="24"/>
          <w:szCs w:val="24"/>
          <w:lang w:eastAsia="ru-RU"/>
        </w:rPr>
        <w:t xml:space="preserve"> в своей системе знаний: приводить примеры удачного и неудачного общения в своей жизни и жизни окружающих;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самостоятельно работать</w:t>
      </w:r>
      <w:r w:rsidRPr="002A4ACB">
        <w:rPr>
          <w:rFonts w:ascii="Times New Roman" w:eastAsia="Times New Roman" w:hAnsi="Times New Roman" w:cs="Times New Roman"/>
          <w:sz w:val="24"/>
          <w:szCs w:val="24"/>
          <w:lang w:eastAsia="ru-RU"/>
        </w:rPr>
        <w:t xml:space="preserve"> с некоторыми заданиями учебника, осознавать недостаток информации, использовать школьные толковые словари;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учиться </w:t>
      </w:r>
      <w:r w:rsidRPr="002A4ACB">
        <w:rPr>
          <w:rFonts w:ascii="Times New Roman" w:eastAsia="Times New Roman" w:hAnsi="Times New Roman" w:cs="Times New Roman"/>
          <w:i/>
          <w:sz w:val="24"/>
          <w:szCs w:val="24"/>
          <w:lang w:eastAsia="ru-RU"/>
        </w:rPr>
        <w:t>договариваться</w:t>
      </w:r>
      <w:r w:rsidRPr="002A4ACB">
        <w:rPr>
          <w:rFonts w:ascii="Times New Roman" w:eastAsia="Times New Roman" w:hAnsi="Times New Roman" w:cs="Times New Roman"/>
          <w:sz w:val="24"/>
          <w:szCs w:val="24"/>
          <w:lang w:eastAsia="ru-RU"/>
        </w:rPr>
        <w:t xml:space="preserve"> о распределении ролей в игре, работы в совместной деятельности;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делать простые выводы</w:t>
      </w:r>
      <w:r w:rsidRPr="002A4ACB">
        <w:rPr>
          <w:rFonts w:ascii="Times New Roman" w:eastAsia="Times New Roman" w:hAnsi="Times New Roman" w:cs="Times New Roman"/>
          <w:sz w:val="24"/>
          <w:szCs w:val="24"/>
          <w:lang w:eastAsia="ru-RU"/>
        </w:rPr>
        <w:t xml:space="preserve"> и </w:t>
      </w:r>
      <w:r w:rsidRPr="002A4ACB">
        <w:rPr>
          <w:rFonts w:ascii="Times New Roman" w:eastAsia="Times New Roman" w:hAnsi="Times New Roman" w:cs="Times New Roman"/>
          <w:i/>
          <w:sz w:val="24"/>
          <w:szCs w:val="24"/>
          <w:lang w:eastAsia="ru-RU"/>
        </w:rPr>
        <w:t>обобщения</w:t>
      </w:r>
      <w:r w:rsidRPr="002A4ACB">
        <w:rPr>
          <w:rFonts w:ascii="Times New Roman" w:eastAsia="Times New Roman" w:hAnsi="Times New Roman" w:cs="Times New Roman"/>
          <w:sz w:val="24"/>
          <w:szCs w:val="24"/>
          <w:lang w:eastAsia="ru-RU"/>
        </w:rPr>
        <w:t xml:space="preserve"> в результате совместной работы класса.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Предметными результатами</w:t>
      </w:r>
      <w:r w:rsidRPr="002A4ACB">
        <w:rPr>
          <w:rFonts w:ascii="Times New Roman" w:eastAsia="Times New Roman" w:hAnsi="Times New Roman" w:cs="Times New Roman"/>
          <w:sz w:val="24"/>
          <w:szCs w:val="24"/>
          <w:lang w:eastAsia="ru-RU"/>
        </w:rPr>
        <w:t xml:space="preserve"> изучения курса «Риторика» в 1-м классе является формирование следующих умений: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различать</w:t>
      </w:r>
      <w:r w:rsidRPr="002A4ACB">
        <w:rPr>
          <w:rFonts w:ascii="Times New Roman" w:eastAsia="Times New Roman" w:hAnsi="Times New Roman" w:cs="Times New Roman"/>
          <w:sz w:val="24"/>
          <w:szCs w:val="24"/>
          <w:lang w:eastAsia="ru-RU"/>
        </w:rPr>
        <w:t xml:space="preserve"> устное и письменное общение;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различать</w:t>
      </w:r>
      <w:r w:rsidRPr="002A4ACB">
        <w:rPr>
          <w:rFonts w:ascii="Times New Roman" w:eastAsia="Times New Roman" w:hAnsi="Times New Roman" w:cs="Times New Roman"/>
          <w:sz w:val="24"/>
          <w:szCs w:val="24"/>
          <w:lang w:eastAsia="ru-RU"/>
        </w:rPr>
        <w:t xml:space="preserve"> словесное и несловесное общение, осознавать роль несловесного общения при взаимодействии людей, уместность использования различного темпа, громкости, некоторых жестов и мимики в разных ситуациях;</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sz w:val="24"/>
          <w:szCs w:val="24"/>
          <w:lang w:eastAsia="ru-RU"/>
        </w:rPr>
        <w:t xml:space="preserve">уместно </w:t>
      </w:r>
      <w:r w:rsidRPr="002A4ACB">
        <w:rPr>
          <w:rFonts w:ascii="Times New Roman" w:eastAsia="Times New Roman" w:hAnsi="Times New Roman" w:cs="Times New Roman"/>
          <w:i/>
          <w:sz w:val="24"/>
          <w:szCs w:val="24"/>
          <w:lang w:eastAsia="ru-RU"/>
        </w:rPr>
        <w:t>использовать</w:t>
      </w:r>
      <w:r w:rsidRPr="002A4ACB">
        <w:rPr>
          <w:rFonts w:ascii="Times New Roman" w:eastAsia="Times New Roman" w:hAnsi="Times New Roman" w:cs="Times New Roman"/>
          <w:sz w:val="24"/>
          <w:szCs w:val="24"/>
          <w:lang w:eastAsia="ru-RU"/>
        </w:rPr>
        <w:t xml:space="preserve"> некоторые несловесные средства в своей речи;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анализировать</w:t>
      </w:r>
      <w:r w:rsidRPr="002A4ACB">
        <w:rPr>
          <w:rFonts w:ascii="Times New Roman" w:eastAsia="Times New Roman" w:hAnsi="Times New Roman" w:cs="Times New Roman"/>
          <w:sz w:val="24"/>
          <w:szCs w:val="24"/>
          <w:lang w:eastAsia="ru-RU"/>
        </w:rPr>
        <w:t xml:space="preserve"> уместность, эффективность реализации речевых жанров приветствия, прощания, благодарности, извинения в различных ситуациях общения;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продуцировать</w:t>
      </w:r>
      <w:r w:rsidRPr="002A4ACB">
        <w:rPr>
          <w:rFonts w:ascii="Times New Roman" w:eastAsia="Times New Roman" w:hAnsi="Times New Roman" w:cs="Times New Roman"/>
          <w:sz w:val="24"/>
          <w:szCs w:val="24"/>
          <w:lang w:eastAsia="ru-RU"/>
        </w:rPr>
        <w:t xml:space="preserve"> уместные, эффективные этикетные жанры приветствия, прощания, благодарности, извинения применительно к разным ситуациям общения;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распознавать</w:t>
      </w:r>
      <w:r w:rsidRPr="002A4ACB">
        <w:rPr>
          <w:rFonts w:ascii="Times New Roman" w:eastAsia="Times New Roman" w:hAnsi="Times New Roman" w:cs="Times New Roman"/>
          <w:sz w:val="24"/>
          <w:szCs w:val="24"/>
          <w:lang w:eastAsia="ru-RU"/>
        </w:rPr>
        <w:t xml:space="preserve"> и </w:t>
      </w:r>
      <w:r w:rsidRPr="002A4ACB">
        <w:rPr>
          <w:rFonts w:ascii="Times New Roman" w:eastAsia="Times New Roman" w:hAnsi="Times New Roman" w:cs="Times New Roman"/>
          <w:i/>
          <w:sz w:val="24"/>
          <w:szCs w:val="24"/>
          <w:lang w:eastAsia="ru-RU"/>
        </w:rPr>
        <w:t>вести</w:t>
      </w:r>
      <w:r w:rsidRPr="002A4ACB">
        <w:rPr>
          <w:rFonts w:ascii="Times New Roman" w:eastAsia="Times New Roman" w:hAnsi="Times New Roman" w:cs="Times New Roman"/>
          <w:sz w:val="24"/>
          <w:szCs w:val="24"/>
          <w:lang w:eastAsia="ru-RU"/>
        </w:rPr>
        <w:t xml:space="preserve"> этикетный диалог;</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отличать</w:t>
      </w:r>
      <w:r w:rsidRPr="002A4ACB">
        <w:rPr>
          <w:rFonts w:ascii="Times New Roman" w:eastAsia="Times New Roman" w:hAnsi="Times New Roman" w:cs="Times New Roman"/>
          <w:sz w:val="24"/>
          <w:szCs w:val="24"/>
          <w:lang w:eastAsia="ru-RU"/>
        </w:rPr>
        <w:t xml:space="preserve"> текст от набора предложений, записанных как текст;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находить</w:t>
      </w:r>
      <w:r w:rsidRPr="002A4ACB">
        <w:rPr>
          <w:rFonts w:ascii="Times New Roman" w:eastAsia="Times New Roman" w:hAnsi="Times New Roman" w:cs="Times New Roman"/>
          <w:sz w:val="24"/>
          <w:szCs w:val="24"/>
          <w:lang w:eastAsia="ru-RU"/>
        </w:rPr>
        <w:t xml:space="preserve"> по абзацным отступам смысловые части текста;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выбирать</w:t>
      </w:r>
      <w:r w:rsidRPr="002A4ACB">
        <w:rPr>
          <w:rFonts w:ascii="Times New Roman" w:eastAsia="Times New Roman" w:hAnsi="Times New Roman" w:cs="Times New Roman"/>
          <w:sz w:val="24"/>
          <w:szCs w:val="24"/>
          <w:lang w:eastAsia="ru-RU"/>
        </w:rPr>
        <w:t xml:space="preserve"> подходящий заголовок из предложенных вариантов, придумывать заголовки к маленьким текстам;</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осознавать</w:t>
      </w:r>
      <w:r w:rsidRPr="002A4ACB">
        <w:rPr>
          <w:rFonts w:ascii="Times New Roman" w:eastAsia="Times New Roman" w:hAnsi="Times New Roman" w:cs="Times New Roman"/>
          <w:sz w:val="24"/>
          <w:szCs w:val="24"/>
          <w:lang w:eastAsia="ru-RU"/>
        </w:rPr>
        <w:t xml:space="preserve"> роль ключевых слов в тексте, выделять их;</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выделять</w:t>
      </w:r>
      <w:r w:rsidRPr="002A4ACB">
        <w:rPr>
          <w:rFonts w:ascii="Times New Roman" w:eastAsia="Times New Roman" w:hAnsi="Times New Roman" w:cs="Times New Roman"/>
          <w:sz w:val="24"/>
          <w:szCs w:val="24"/>
          <w:lang w:eastAsia="ru-RU"/>
        </w:rPr>
        <w:t xml:space="preserve"> начальные и завершающие предложения в тексте, осознавать их роль как важных составляющих текста;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сочинять</w:t>
      </w:r>
      <w:r w:rsidRPr="002A4ACB">
        <w:rPr>
          <w:rFonts w:ascii="Times New Roman" w:eastAsia="Times New Roman" w:hAnsi="Times New Roman" w:cs="Times New Roman"/>
          <w:sz w:val="24"/>
          <w:szCs w:val="24"/>
          <w:lang w:eastAsia="ru-RU"/>
        </w:rPr>
        <w:t xml:space="preserve"> несложные сказочные истории на основе начальных предложений, рисунков, опорных слов;</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сочинять</w:t>
      </w:r>
      <w:r w:rsidRPr="002A4ACB">
        <w:rPr>
          <w:rFonts w:ascii="Times New Roman" w:eastAsia="Times New Roman" w:hAnsi="Times New Roman" w:cs="Times New Roman"/>
          <w:sz w:val="24"/>
          <w:szCs w:val="24"/>
          <w:lang w:eastAsia="ru-RU"/>
        </w:rPr>
        <w:t xml:space="preserve"> и </w:t>
      </w:r>
      <w:r w:rsidRPr="002A4ACB">
        <w:rPr>
          <w:rFonts w:ascii="Times New Roman" w:eastAsia="Times New Roman" w:hAnsi="Times New Roman" w:cs="Times New Roman"/>
          <w:i/>
          <w:sz w:val="24"/>
          <w:szCs w:val="24"/>
          <w:lang w:eastAsia="ru-RU"/>
        </w:rPr>
        <w:t>исполнять</w:t>
      </w:r>
      <w:r w:rsidRPr="002A4ACB">
        <w:rPr>
          <w:rFonts w:ascii="Times New Roman" w:eastAsia="Times New Roman" w:hAnsi="Times New Roman" w:cs="Times New Roman"/>
          <w:sz w:val="24"/>
          <w:szCs w:val="24"/>
          <w:lang w:eastAsia="ru-RU"/>
        </w:rPr>
        <w:t xml:space="preserve"> считалки, </w:t>
      </w:r>
      <w:r w:rsidRPr="002A4ACB">
        <w:rPr>
          <w:rFonts w:ascii="Times New Roman" w:eastAsia="Times New Roman" w:hAnsi="Times New Roman" w:cs="Times New Roman"/>
          <w:i/>
          <w:sz w:val="24"/>
          <w:szCs w:val="24"/>
          <w:lang w:eastAsia="ru-RU"/>
        </w:rPr>
        <w:t>подбирать</w:t>
      </w:r>
      <w:r w:rsidRPr="002A4ACB">
        <w:rPr>
          <w:rFonts w:ascii="Times New Roman" w:eastAsia="Times New Roman" w:hAnsi="Times New Roman" w:cs="Times New Roman"/>
          <w:sz w:val="24"/>
          <w:szCs w:val="24"/>
          <w:lang w:eastAsia="ru-RU"/>
        </w:rPr>
        <w:t xml:space="preserve"> простые рифмы в стихотворном тексте;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оценивать</w:t>
      </w:r>
      <w:r w:rsidRPr="002A4ACB">
        <w:rPr>
          <w:rFonts w:ascii="Times New Roman" w:eastAsia="Times New Roman" w:hAnsi="Times New Roman" w:cs="Times New Roman"/>
          <w:sz w:val="24"/>
          <w:szCs w:val="24"/>
          <w:lang w:eastAsia="ru-RU"/>
        </w:rPr>
        <w:t xml:space="preserve"> степень вежливости (свою и других людей) в некоторых ситуациях общения.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ind w:firstLine="510"/>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br w:type="page"/>
      </w:r>
      <w:r w:rsidRPr="002A4ACB">
        <w:rPr>
          <w:rFonts w:ascii="Times New Roman" w:eastAsia="Times New Roman" w:hAnsi="Times New Roman" w:cs="Times New Roman"/>
          <w:b/>
          <w:sz w:val="24"/>
          <w:szCs w:val="24"/>
          <w:lang w:eastAsia="ru-RU"/>
        </w:rPr>
        <w:lastRenderedPageBreak/>
        <w:t>2-й класс</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Личностными результатами</w:t>
      </w:r>
      <w:r w:rsidRPr="002A4ACB">
        <w:rPr>
          <w:rFonts w:ascii="Times New Roman" w:eastAsia="Times New Roman" w:hAnsi="Times New Roman" w:cs="Times New Roman"/>
          <w:sz w:val="24"/>
          <w:szCs w:val="24"/>
          <w:lang w:eastAsia="ru-RU"/>
        </w:rPr>
        <w:t xml:space="preserve"> изучения курса риторики во 2-м классе является формирование следующих умений: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осознавать</w:t>
      </w:r>
      <w:r w:rsidRPr="002A4ACB">
        <w:rPr>
          <w:rFonts w:ascii="Times New Roman" w:eastAsia="Times New Roman" w:hAnsi="Times New Roman" w:cs="Times New Roman"/>
          <w:sz w:val="24"/>
          <w:szCs w:val="24"/>
          <w:lang w:eastAsia="ru-RU"/>
        </w:rPr>
        <w:t xml:space="preserve"> разнообразие речевых ситуаций в жизни человека, условий общения;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осознавать</w:t>
      </w:r>
      <w:r w:rsidRPr="002A4ACB">
        <w:rPr>
          <w:rFonts w:ascii="Times New Roman" w:eastAsia="Times New Roman" w:hAnsi="Times New Roman" w:cs="Times New Roman"/>
          <w:sz w:val="24"/>
          <w:szCs w:val="24"/>
          <w:lang w:eastAsia="ru-RU"/>
        </w:rPr>
        <w:t xml:space="preserve"> свои речевые роли в различных коммуникативных ситуациях;</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оценивать</w:t>
      </w:r>
      <w:r w:rsidRPr="002A4ACB">
        <w:rPr>
          <w:rFonts w:ascii="Times New Roman" w:eastAsia="Times New Roman" w:hAnsi="Times New Roman" w:cs="Times New Roman"/>
          <w:sz w:val="24"/>
          <w:szCs w:val="24"/>
          <w:lang w:eastAsia="ru-RU"/>
        </w:rPr>
        <w:t xml:space="preserve"> свои и чужие высказывания с точки зрения их эффективности, соответствия речевой роли в данной ситуации;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анализировать</w:t>
      </w:r>
      <w:r w:rsidRPr="002A4ACB">
        <w:rPr>
          <w:rFonts w:ascii="Times New Roman" w:eastAsia="Times New Roman" w:hAnsi="Times New Roman" w:cs="Times New Roman"/>
          <w:sz w:val="24"/>
          <w:szCs w:val="24"/>
          <w:lang w:eastAsia="ru-RU"/>
        </w:rPr>
        <w:t xml:space="preserve"> тактичность речевого поведения в семье;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объяснять</w:t>
      </w:r>
      <w:r w:rsidRPr="002A4ACB">
        <w:rPr>
          <w:rFonts w:ascii="Times New Roman" w:eastAsia="Times New Roman" w:hAnsi="Times New Roman" w:cs="Times New Roman"/>
          <w:sz w:val="24"/>
          <w:szCs w:val="24"/>
          <w:lang w:eastAsia="ru-RU"/>
        </w:rPr>
        <w:t xml:space="preserve"> правила вежливого поведения, опирающиеся на учёт особенностей разных коммуникантов.</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Метапредметными результатами</w:t>
      </w:r>
      <w:r w:rsidRPr="002A4ACB">
        <w:rPr>
          <w:rFonts w:ascii="Times New Roman" w:eastAsia="Times New Roman" w:hAnsi="Times New Roman" w:cs="Times New Roman"/>
          <w:sz w:val="24"/>
          <w:szCs w:val="24"/>
          <w:lang w:eastAsia="ru-RU"/>
        </w:rPr>
        <w:t xml:space="preserve"> изучения курса «Риторика» является формирование следующих учебных действий: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w:t>
      </w: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формулировать</w:t>
      </w:r>
      <w:r w:rsidRPr="002A4ACB">
        <w:rPr>
          <w:rFonts w:ascii="Times New Roman" w:eastAsia="Times New Roman" w:hAnsi="Times New Roman" w:cs="Times New Roman"/>
          <w:sz w:val="24"/>
          <w:szCs w:val="24"/>
          <w:lang w:eastAsia="ru-RU"/>
        </w:rPr>
        <w:t xml:space="preserve"> задачу чтения, </w:t>
      </w:r>
      <w:r w:rsidRPr="002A4ACB">
        <w:rPr>
          <w:rFonts w:ascii="Times New Roman" w:eastAsia="Times New Roman" w:hAnsi="Times New Roman" w:cs="Times New Roman"/>
          <w:i/>
          <w:sz w:val="24"/>
          <w:szCs w:val="24"/>
          <w:lang w:eastAsia="ru-RU"/>
        </w:rPr>
        <w:t>выбирать</w:t>
      </w:r>
      <w:r w:rsidRPr="002A4ACB">
        <w:rPr>
          <w:rFonts w:ascii="Times New Roman" w:eastAsia="Times New Roman" w:hAnsi="Times New Roman" w:cs="Times New Roman"/>
          <w:sz w:val="24"/>
          <w:szCs w:val="24"/>
          <w:lang w:eastAsia="ru-RU"/>
        </w:rPr>
        <w:t xml:space="preserve"> вид чтения (ознакомительное, изучающее);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w:t>
      </w: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пользоваться</w:t>
      </w:r>
      <w:r w:rsidRPr="002A4ACB">
        <w:rPr>
          <w:rFonts w:ascii="Times New Roman" w:eastAsia="Times New Roman" w:hAnsi="Times New Roman" w:cs="Times New Roman"/>
          <w:sz w:val="24"/>
          <w:szCs w:val="24"/>
          <w:lang w:eastAsia="ru-RU"/>
        </w:rPr>
        <w:t xml:space="preserve"> приёмами чтения учебного текста: ставить вопрос к заголовку и от заголовка, выделять ключевые слова;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w:t>
      </w: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отличать</w:t>
      </w:r>
      <w:r w:rsidRPr="002A4ACB">
        <w:rPr>
          <w:rFonts w:ascii="Times New Roman" w:eastAsia="Times New Roman" w:hAnsi="Times New Roman" w:cs="Times New Roman"/>
          <w:sz w:val="24"/>
          <w:szCs w:val="24"/>
          <w:lang w:eastAsia="ru-RU"/>
        </w:rPr>
        <w:t xml:space="preserve"> подробный пересказ от краткого;</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w:t>
      </w: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знать</w:t>
      </w:r>
      <w:r w:rsidRPr="002A4ACB">
        <w:rPr>
          <w:rFonts w:ascii="Times New Roman" w:eastAsia="Times New Roman" w:hAnsi="Times New Roman" w:cs="Times New Roman"/>
          <w:sz w:val="24"/>
          <w:szCs w:val="24"/>
          <w:lang w:eastAsia="ru-RU"/>
        </w:rPr>
        <w:t xml:space="preserve"> два основных приёма сжатия (компрессии) текста для реализации краткого пересказа;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w:t>
      </w: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пользоваться</w:t>
      </w:r>
      <w:r w:rsidRPr="002A4ACB">
        <w:rPr>
          <w:rFonts w:ascii="Times New Roman" w:eastAsia="Times New Roman" w:hAnsi="Times New Roman" w:cs="Times New Roman"/>
          <w:sz w:val="24"/>
          <w:szCs w:val="24"/>
          <w:lang w:eastAsia="ru-RU"/>
        </w:rPr>
        <w:t xml:space="preserve"> приёмами сжатия текста для продуцирования сжатого пересказа;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w:t>
      </w: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пользоваться</w:t>
      </w:r>
      <w:r w:rsidRPr="002A4ACB">
        <w:rPr>
          <w:rFonts w:ascii="Times New Roman" w:eastAsia="Times New Roman" w:hAnsi="Times New Roman" w:cs="Times New Roman"/>
          <w:sz w:val="24"/>
          <w:szCs w:val="24"/>
          <w:lang w:eastAsia="ru-RU"/>
        </w:rPr>
        <w:t xml:space="preserve"> приёмами слушания: фиксировать тему (заголовок), ключевые слова;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w:t>
      </w: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реализовывать</w:t>
      </w:r>
      <w:r w:rsidRPr="002A4ACB">
        <w:rPr>
          <w:rFonts w:ascii="Times New Roman" w:eastAsia="Times New Roman" w:hAnsi="Times New Roman" w:cs="Times New Roman"/>
          <w:sz w:val="24"/>
          <w:szCs w:val="24"/>
          <w:lang w:eastAsia="ru-RU"/>
        </w:rPr>
        <w:t xml:space="preserve"> устные и письменные рассуждения как текстов определённой структуры, </w:t>
      </w:r>
      <w:r w:rsidRPr="002A4ACB">
        <w:rPr>
          <w:rFonts w:ascii="Times New Roman" w:eastAsia="Times New Roman" w:hAnsi="Times New Roman" w:cs="Times New Roman"/>
          <w:i/>
          <w:sz w:val="24"/>
          <w:szCs w:val="24"/>
          <w:lang w:eastAsia="ru-RU"/>
        </w:rPr>
        <w:t>определять</w:t>
      </w:r>
      <w:r w:rsidRPr="002A4ACB">
        <w:rPr>
          <w:rFonts w:ascii="Times New Roman" w:eastAsia="Times New Roman" w:hAnsi="Times New Roman" w:cs="Times New Roman"/>
          <w:sz w:val="24"/>
          <w:szCs w:val="24"/>
          <w:lang w:eastAsia="ru-RU"/>
        </w:rPr>
        <w:t xml:space="preserve"> цель рассуждения (доказать, объяснить), </w:t>
      </w:r>
      <w:r w:rsidRPr="002A4ACB">
        <w:rPr>
          <w:rFonts w:ascii="Times New Roman" w:eastAsia="Times New Roman" w:hAnsi="Times New Roman" w:cs="Times New Roman"/>
          <w:i/>
          <w:sz w:val="24"/>
          <w:szCs w:val="24"/>
          <w:lang w:eastAsia="ru-RU"/>
        </w:rPr>
        <w:t>формулировать</w:t>
      </w:r>
      <w:r w:rsidRPr="002A4ACB">
        <w:rPr>
          <w:rFonts w:ascii="Times New Roman" w:eastAsia="Times New Roman" w:hAnsi="Times New Roman" w:cs="Times New Roman"/>
          <w:sz w:val="24"/>
          <w:szCs w:val="24"/>
          <w:lang w:eastAsia="ru-RU"/>
        </w:rPr>
        <w:t xml:space="preserve"> тезис (то, что доказывается или объясняется) и </w:t>
      </w:r>
      <w:r w:rsidRPr="002A4ACB">
        <w:rPr>
          <w:rFonts w:ascii="Times New Roman" w:eastAsia="Times New Roman" w:hAnsi="Times New Roman" w:cs="Times New Roman"/>
          <w:i/>
          <w:sz w:val="24"/>
          <w:szCs w:val="24"/>
          <w:lang w:eastAsia="ru-RU"/>
        </w:rPr>
        <w:t>приводить</w:t>
      </w:r>
      <w:r w:rsidRPr="002A4ACB">
        <w:rPr>
          <w:rFonts w:ascii="Times New Roman" w:eastAsia="Times New Roman" w:hAnsi="Times New Roman" w:cs="Times New Roman"/>
          <w:sz w:val="24"/>
          <w:szCs w:val="24"/>
          <w:lang w:eastAsia="ru-RU"/>
        </w:rPr>
        <w:t xml:space="preserve"> в качестве доказательства ссылку на правило, закон;</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реализовывать</w:t>
      </w:r>
      <w:r w:rsidRPr="002A4ACB">
        <w:rPr>
          <w:rFonts w:ascii="Times New Roman" w:eastAsia="Times New Roman" w:hAnsi="Times New Roman" w:cs="Times New Roman"/>
          <w:sz w:val="24"/>
          <w:szCs w:val="24"/>
          <w:lang w:eastAsia="ru-RU"/>
        </w:rPr>
        <w:t xml:space="preserve"> устные и письменные высказывания – описания хорошо знакомых предметов, животных, подчиняя описание его основной мысли, анализировать и учитывать особенности описания в учебно-научной речи;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при выполнении некоторых заданий учебника </w:t>
      </w:r>
      <w:r w:rsidRPr="002A4ACB">
        <w:rPr>
          <w:rFonts w:ascii="Times New Roman" w:eastAsia="Times New Roman" w:hAnsi="Times New Roman" w:cs="Times New Roman"/>
          <w:i/>
          <w:sz w:val="24"/>
          <w:szCs w:val="24"/>
          <w:lang w:eastAsia="ru-RU"/>
        </w:rPr>
        <w:t>осознавать</w:t>
      </w:r>
      <w:r w:rsidRPr="002A4ACB">
        <w:rPr>
          <w:rFonts w:ascii="Times New Roman" w:eastAsia="Times New Roman" w:hAnsi="Times New Roman" w:cs="Times New Roman"/>
          <w:sz w:val="24"/>
          <w:szCs w:val="24"/>
          <w:lang w:eastAsia="ru-RU"/>
        </w:rPr>
        <w:t xml:space="preserve"> недостаток информации, </w:t>
      </w:r>
      <w:r w:rsidRPr="002A4ACB">
        <w:rPr>
          <w:rFonts w:ascii="Times New Roman" w:eastAsia="Times New Roman" w:hAnsi="Times New Roman" w:cs="Times New Roman"/>
          <w:i/>
          <w:sz w:val="24"/>
          <w:szCs w:val="24"/>
          <w:lang w:eastAsia="ru-RU"/>
        </w:rPr>
        <w:t>использовать</w:t>
      </w:r>
      <w:r w:rsidRPr="002A4ACB">
        <w:rPr>
          <w:rFonts w:ascii="Times New Roman" w:eastAsia="Times New Roman" w:hAnsi="Times New Roman" w:cs="Times New Roman"/>
          <w:sz w:val="24"/>
          <w:szCs w:val="24"/>
          <w:lang w:eastAsia="ru-RU"/>
        </w:rPr>
        <w:t xml:space="preserve"> дополнительные сведения из словарей;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делать</w:t>
      </w:r>
      <w:r w:rsidRPr="002A4ACB">
        <w:rPr>
          <w:rFonts w:ascii="Times New Roman" w:eastAsia="Times New Roman" w:hAnsi="Times New Roman" w:cs="Times New Roman"/>
          <w:sz w:val="24"/>
          <w:szCs w:val="24"/>
          <w:lang w:eastAsia="ru-RU"/>
        </w:rPr>
        <w:t xml:space="preserve"> выводы и обобщения в результате совместной работы класса.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Предметными результатами</w:t>
      </w:r>
      <w:r w:rsidRPr="002A4ACB">
        <w:rPr>
          <w:rFonts w:ascii="Times New Roman" w:eastAsia="Times New Roman" w:hAnsi="Times New Roman" w:cs="Times New Roman"/>
          <w:sz w:val="24"/>
          <w:szCs w:val="24"/>
          <w:lang w:eastAsia="ru-RU"/>
        </w:rPr>
        <w:t xml:space="preserve"> изучения курса «Риторика» является формирование следующих умений: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характеризовать</w:t>
      </w:r>
      <w:r w:rsidRPr="002A4ACB">
        <w:rPr>
          <w:rFonts w:ascii="Times New Roman" w:eastAsia="Times New Roman" w:hAnsi="Times New Roman" w:cs="Times New Roman"/>
          <w:sz w:val="24"/>
          <w:szCs w:val="24"/>
          <w:lang w:eastAsia="ru-RU"/>
        </w:rPr>
        <w:t xml:space="preserve"> речь (как успешную или неуспешную) с точки зрения решения поставленной коммуникативной задачи;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определять</w:t>
      </w:r>
      <w:r w:rsidRPr="002A4ACB">
        <w:rPr>
          <w:rFonts w:ascii="Times New Roman" w:eastAsia="Times New Roman" w:hAnsi="Times New Roman" w:cs="Times New Roman"/>
          <w:sz w:val="24"/>
          <w:szCs w:val="24"/>
          <w:lang w:eastAsia="ru-RU"/>
        </w:rPr>
        <w:t xml:space="preserve"> вид речевой деятельности, </w:t>
      </w:r>
      <w:r w:rsidRPr="002A4ACB">
        <w:rPr>
          <w:rFonts w:ascii="Times New Roman" w:eastAsia="Times New Roman" w:hAnsi="Times New Roman" w:cs="Times New Roman"/>
          <w:i/>
          <w:sz w:val="24"/>
          <w:szCs w:val="24"/>
          <w:lang w:eastAsia="ru-RU"/>
        </w:rPr>
        <w:t>характеризовать</w:t>
      </w:r>
      <w:r w:rsidRPr="002A4ACB">
        <w:rPr>
          <w:rFonts w:ascii="Times New Roman" w:eastAsia="Times New Roman" w:hAnsi="Times New Roman" w:cs="Times New Roman"/>
          <w:sz w:val="24"/>
          <w:szCs w:val="24"/>
          <w:lang w:eastAsia="ru-RU"/>
        </w:rPr>
        <w:t xml:space="preserve"> её особенности;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планировать</w:t>
      </w:r>
      <w:r w:rsidRPr="002A4ACB">
        <w:rPr>
          <w:rFonts w:ascii="Times New Roman" w:eastAsia="Times New Roman" w:hAnsi="Times New Roman" w:cs="Times New Roman"/>
          <w:sz w:val="24"/>
          <w:szCs w:val="24"/>
          <w:lang w:eastAsia="ru-RU"/>
        </w:rPr>
        <w:t xml:space="preserve"> адекватный для данной ситуации вид речевой деятельности;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осознавать</w:t>
      </w:r>
      <w:r w:rsidRPr="002A4ACB">
        <w:rPr>
          <w:rFonts w:ascii="Times New Roman" w:eastAsia="Times New Roman" w:hAnsi="Times New Roman" w:cs="Times New Roman"/>
          <w:sz w:val="24"/>
          <w:szCs w:val="24"/>
          <w:lang w:eastAsia="ru-RU"/>
        </w:rPr>
        <w:t xml:space="preserve"> значение тона, смыслового ударения как несловесных средств устного общения;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sz w:val="24"/>
          <w:szCs w:val="24"/>
          <w:lang w:eastAsia="ru-RU"/>
        </w:rPr>
        <w:t xml:space="preserve">уместно </w:t>
      </w:r>
      <w:r w:rsidRPr="002A4ACB">
        <w:rPr>
          <w:rFonts w:ascii="Times New Roman" w:eastAsia="Times New Roman" w:hAnsi="Times New Roman" w:cs="Times New Roman"/>
          <w:i/>
          <w:sz w:val="24"/>
          <w:szCs w:val="24"/>
          <w:lang w:eastAsia="ru-RU"/>
        </w:rPr>
        <w:t>пользоваться</w:t>
      </w:r>
      <w:r w:rsidRPr="002A4ACB">
        <w:rPr>
          <w:rFonts w:ascii="Times New Roman" w:eastAsia="Times New Roman" w:hAnsi="Times New Roman" w:cs="Times New Roman"/>
          <w:sz w:val="24"/>
          <w:szCs w:val="24"/>
          <w:lang w:eastAsia="ru-RU"/>
        </w:rPr>
        <w:t xml:space="preserve"> изученными свойствами устной речи для реализации задачи своего высказывания;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оценивать</w:t>
      </w:r>
      <w:r w:rsidRPr="002A4ACB">
        <w:rPr>
          <w:rFonts w:ascii="Times New Roman" w:eastAsia="Times New Roman" w:hAnsi="Times New Roman" w:cs="Times New Roman"/>
          <w:sz w:val="24"/>
          <w:szCs w:val="24"/>
          <w:lang w:eastAsia="ru-RU"/>
        </w:rPr>
        <w:t xml:space="preserve"> правильность речи с точки зрения (известных ученикам) орфоэпических, грамматических, лексических норм, </w:t>
      </w:r>
      <w:r w:rsidRPr="002A4ACB">
        <w:rPr>
          <w:rFonts w:ascii="Times New Roman" w:eastAsia="Times New Roman" w:hAnsi="Times New Roman" w:cs="Times New Roman"/>
          <w:i/>
          <w:sz w:val="24"/>
          <w:szCs w:val="24"/>
          <w:lang w:eastAsia="ru-RU"/>
        </w:rPr>
        <w:t>обращаться</w:t>
      </w:r>
      <w:r w:rsidRPr="002A4ACB">
        <w:rPr>
          <w:rFonts w:ascii="Times New Roman" w:eastAsia="Times New Roman" w:hAnsi="Times New Roman" w:cs="Times New Roman"/>
          <w:sz w:val="24"/>
          <w:szCs w:val="24"/>
          <w:lang w:eastAsia="ru-RU"/>
        </w:rPr>
        <w:t xml:space="preserve"> к нормативным словарям за справкой;</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анализировать</w:t>
      </w:r>
      <w:r w:rsidRPr="002A4ACB">
        <w:rPr>
          <w:rFonts w:ascii="Times New Roman" w:eastAsia="Times New Roman" w:hAnsi="Times New Roman" w:cs="Times New Roman"/>
          <w:sz w:val="24"/>
          <w:szCs w:val="24"/>
          <w:lang w:eastAsia="ru-RU"/>
        </w:rPr>
        <w:t xml:space="preserve"> уместность, эффективность реализации речевых жанров просьбы, вежливого отказа на просьбу в различных ситуациях общения;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продуцировать</w:t>
      </w:r>
      <w:r w:rsidRPr="002A4ACB">
        <w:rPr>
          <w:rFonts w:ascii="Times New Roman" w:eastAsia="Times New Roman" w:hAnsi="Times New Roman" w:cs="Times New Roman"/>
          <w:sz w:val="24"/>
          <w:szCs w:val="24"/>
          <w:lang w:eastAsia="ru-RU"/>
        </w:rPr>
        <w:t xml:space="preserve"> уместные, эффективные жанры просьбы и вежливого отказа, применительно к разным ситуациям общения;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определять</w:t>
      </w:r>
      <w:r w:rsidRPr="002A4ACB">
        <w:rPr>
          <w:rFonts w:ascii="Times New Roman" w:eastAsia="Times New Roman" w:hAnsi="Times New Roman" w:cs="Times New Roman"/>
          <w:sz w:val="24"/>
          <w:szCs w:val="24"/>
          <w:lang w:eastAsia="ru-RU"/>
        </w:rPr>
        <w:t xml:space="preserve"> тему, основную мысль несложного текста;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определять</w:t>
      </w:r>
      <w:r w:rsidRPr="002A4ACB">
        <w:rPr>
          <w:rFonts w:ascii="Times New Roman" w:eastAsia="Times New Roman" w:hAnsi="Times New Roman" w:cs="Times New Roman"/>
          <w:sz w:val="24"/>
          <w:szCs w:val="24"/>
          <w:lang w:eastAsia="ru-RU"/>
        </w:rPr>
        <w:t xml:space="preserve"> структурно-смысловые части текста (начало, основную часть, концовку);</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подбирать</w:t>
      </w:r>
      <w:r w:rsidRPr="002A4ACB">
        <w:rPr>
          <w:rFonts w:ascii="Times New Roman" w:eastAsia="Times New Roman" w:hAnsi="Times New Roman" w:cs="Times New Roman"/>
          <w:sz w:val="24"/>
          <w:szCs w:val="24"/>
          <w:lang w:eastAsia="ru-RU"/>
        </w:rPr>
        <w:t xml:space="preserve"> заголовки к готовым и продуцируемым текстам (в соответствии с темой, </w:t>
      </w:r>
      <w:r w:rsidRPr="002A4ACB">
        <w:rPr>
          <w:rFonts w:ascii="Times New Roman" w:eastAsia="Times New Roman" w:hAnsi="Times New Roman" w:cs="Times New Roman"/>
          <w:sz w:val="24"/>
          <w:szCs w:val="24"/>
          <w:lang w:eastAsia="ru-RU"/>
        </w:rPr>
        <w:lastRenderedPageBreak/>
        <w:t>основной мыслью и т.д.);</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анализировать</w:t>
      </w:r>
      <w:r w:rsidRPr="002A4ACB">
        <w:rPr>
          <w:rFonts w:ascii="Times New Roman" w:eastAsia="Times New Roman" w:hAnsi="Times New Roman" w:cs="Times New Roman"/>
          <w:sz w:val="24"/>
          <w:szCs w:val="24"/>
          <w:lang w:eastAsia="ru-RU"/>
        </w:rPr>
        <w:t xml:space="preserve"> и </w:t>
      </w:r>
      <w:r w:rsidRPr="002A4ACB">
        <w:rPr>
          <w:rFonts w:ascii="Times New Roman" w:eastAsia="Times New Roman" w:hAnsi="Times New Roman" w:cs="Times New Roman"/>
          <w:i/>
          <w:sz w:val="24"/>
          <w:szCs w:val="24"/>
          <w:lang w:eastAsia="ru-RU"/>
        </w:rPr>
        <w:t>продуцировать</w:t>
      </w:r>
      <w:r w:rsidRPr="002A4ACB">
        <w:rPr>
          <w:rFonts w:ascii="Times New Roman" w:eastAsia="Times New Roman" w:hAnsi="Times New Roman" w:cs="Times New Roman"/>
          <w:sz w:val="24"/>
          <w:szCs w:val="24"/>
          <w:lang w:eastAsia="ru-RU"/>
        </w:rPr>
        <w:t xml:space="preserve"> невыдуманные рассказы, </w:t>
      </w:r>
      <w:r w:rsidRPr="002A4ACB">
        <w:rPr>
          <w:rFonts w:ascii="Times New Roman" w:eastAsia="Times New Roman" w:hAnsi="Times New Roman" w:cs="Times New Roman"/>
          <w:i/>
          <w:sz w:val="24"/>
          <w:szCs w:val="24"/>
          <w:lang w:eastAsia="ru-RU"/>
        </w:rPr>
        <w:t>соотносить</w:t>
      </w:r>
      <w:r w:rsidRPr="002A4ACB">
        <w:rPr>
          <w:rFonts w:ascii="Times New Roman" w:eastAsia="Times New Roman" w:hAnsi="Times New Roman" w:cs="Times New Roman"/>
          <w:sz w:val="24"/>
          <w:szCs w:val="24"/>
          <w:lang w:eastAsia="ru-RU"/>
        </w:rPr>
        <w:t xml:space="preserve"> речевое содержание рассказа с задачей рассказчика;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разыгрывать</w:t>
      </w:r>
      <w:r w:rsidRPr="002A4ACB">
        <w:rPr>
          <w:rFonts w:ascii="Times New Roman" w:eastAsia="Times New Roman" w:hAnsi="Times New Roman" w:cs="Times New Roman"/>
          <w:sz w:val="24"/>
          <w:szCs w:val="24"/>
          <w:lang w:eastAsia="ru-RU"/>
        </w:rPr>
        <w:t xml:space="preserve"> диалоги, пользуясь риторическими заданиями учебника;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сочинять</w:t>
      </w:r>
      <w:r w:rsidRPr="002A4ACB">
        <w:rPr>
          <w:rFonts w:ascii="Times New Roman" w:eastAsia="Times New Roman" w:hAnsi="Times New Roman" w:cs="Times New Roman"/>
          <w:sz w:val="24"/>
          <w:szCs w:val="24"/>
          <w:lang w:eastAsia="ru-RU"/>
        </w:rPr>
        <w:t xml:space="preserve"> продолжение диалогов разных персонажей, сказочных историй;</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давать</w:t>
      </w:r>
      <w:r w:rsidRPr="002A4ACB">
        <w:rPr>
          <w:rFonts w:ascii="Times New Roman" w:eastAsia="Times New Roman" w:hAnsi="Times New Roman" w:cs="Times New Roman"/>
          <w:sz w:val="24"/>
          <w:szCs w:val="24"/>
          <w:lang w:eastAsia="ru-RU"/>
        </w:rPr>
        <w:t xml:space="preserve"> оценку невежливому речевому поведению.</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ind w:left="360"/>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3-й класс</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Личностными результатами</w:t>
      </w:r>
      <w:r w:rsidRPr="002A4ACB">
        <w:rPr>
          <w:rFonts w:ascii="Times New Roman" w:eastAsia="Times New Roman" w:hAnsi="Times New Roman" w:cs="Times New Roman"/>
          <w:sz w:val="24"/>
          <w:szCs w:val="24"/>
          <w:lang w:eastAsia="ru-RU"/>
        </w:rPr>
        <w:t xml:space="preserve"> изучения курса «Риторика» является формирование следующих умений: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оценивать</w:t>
      </w: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sz w:val="24"/>
          <w:szCs w:val="24"/>
          <w:lang w:eastAsia="ru-RU"/>
        </w:rPr>
        <w:t>свою вежливость;</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определять</w:t>
      </w:r>
      <w:r w:rsidRPr="002A4ACB">
        <w:rPr>
          <w:rFonts w:ascii="Times New Roman" w:eastAsia="Times New Roman" w:hAnsi="Times New Roman" w:cs="Times New Roman"/>
          <w:sz w:val="24"/>
          <w:szCs w:val="24"/>
          <w:lang w:eastAsia="ru-RU"/>
        </w:rPr>
        <w:t xml:space="preserve"> степень вежливости при общении людей (вежливо – невежливо – грубо);</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осознавать</w:t>
      </w:r>
      <w:r w:rsidRPr="002A4ACB">
        <w:rPr>
          <w:rFonts w:ascii="Times New Roman" w:eastAsia="Times New Roman" w:hAnsi="Times New Roman" w:cs="Times New Roman"/>
          <w:sz w:val="24"/>
          <w:szCs w:val="24"/>
          <w:lang w:eastAsia="ru-RU"/>
        </w:rPr>
        <w:t xml:space="preserve"> важность соблюдения правил речевого этикета для успешного общения, установления добрых, уважительных взаимоотношений;</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осознавать</w:t>
      </w:r>
      <w:r w:rsidRPr="002A4ACB">
        <w:rPr>
          <w:rFonts w:ascii="Times New Roman" w:eastAsia="Times New Roman" w:hAnsi="Times New Roman" w:cs="Times New Roman"/>
          <w:sz w:val="24"/>
          <w:szCs w:val="24"/>
          <w:lang w:eastAsia="ru-RU"/>
        </w:rPr>
        <w:t xml:space="preserve"> свою ответственность за произнесённое или написанное слово;</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понимать</w:t>
      </w:r>
      <w:r w:rsidRPr="002A4ACB">
        <w:rPr>
          <w:rFonts w:ascii="Times New Roman" w:eastAsia="Times New Roman" w:hAnsi="Times New Roman" w:cs="Times New Roman"/>
          <w:sz w:val="24"/>
          <w:szCs w:val="24"/>
          <w:lang w:eastAsia="ru-RU"/>
        </w:rPr>
        <w:t xml:space="preserve"> необходимость добрых дел, подтверждающих добрые слова.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Метапредметными результатами</w:t>
      </w:r>
      <w:r w:rsidRPr="002A4ACB">
        <w:rPr>
          <w:rFonts w:ascii="Times New Roman" w:eastAsia="Times New Roman" w:hAnsi="Times New Roman" w:cs="Times New Roman"/>
          <w:sz w:val="24"/>
          <w:szCs w:val="24"/>
          <w:lang w:eastAsia="ru-RU"/>
        </w:rPr>
        <w:t xml:space="preserve"> изучения курса «Риторика» является формирование следующих универсальных учебных действий: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формулировать</w:t>
      </w:r>
      <w:r w:rsidRPr="002A4ACB">
        <w:rPr>
          <w:rFonts w:ascii="Times New Roman" w:eastAsia="Times New Roman" w:hAnsi="Times New Roman" w:cs="Times New Roman"/>
          <w:sz w:val="24"/>
          <w:szCs w:val="24"/>
          <w:lang w:eastAsia="ru-RU"/>
        </w:rPr>
        <w:t xml:space="preserve"> тему урока после предварительного обсуждения;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определять</w:t>
      </w:r>
      <w:r w:rsidRPr="002A4ACB">
        <w:rPr>
          <w:rFonts w:ascii="Times New Roman" w:eastAsia="Times New Roman" w:hAnsi="Times New Roman" w:cs="Times New Roman"/>
          <w:sz w:val="24"/>
          <w:szCs w:val="24"/>
          <w:lang w:eastAsia="ru-RU"/>
        </w:rPr>
        <w:t xml:space="preserve"> степень успешности выполнения своей работы и работы всех, исходя из имеющихся критериев;</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критически осмысливать</w:t>
      </w:r>
      <w:r w:rsidRPr="002A4ACB">
        <w:rPr>
          <w:rFonts w:ascii="Times New Roman" w:eastAsia="Times New Roman" w:hAnsi="Times New Roman" w:cs="Times New Roman"/>
          <w:sz w:val="24"/>
          <w:szCs w:val="24"/>
          <w:lang w:eastAsia="ru-RU"/>
        </w:rPr>
        <w:t xml:space="preserve"> свой опыт общения, выявлять причины удач и неудач при взаимодействии;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осознавать</w:t>
      </w:r>
      <w:r w:rsidRPr="002A4ACB">
        <w:rPr>
          <w:rFonts w:ascii="Times New Roman" w:eastAsia="Times New Roman" w:hAnsi="Times New Roman" w:cs="Times New Roman"/>
          <w:sz w:val="24"/>
          <w:szCs w:val="24"/>
          <w:lang w:eastAsia="ru-RU"/>
        </w:rPr>
        <w:t xml:space="preserve"> разнообразие текстов (жанров), продуцируемых людьми для решения коммуникативных задач;</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учиться</w:t>
      </w:r>
      <w:r w:rsidRPr="002A4ACB">
        <w:rPr>
          <w:rFonts w:ascii="Times New Roman" w:eastAsia="Times New Roman" w:hAnsi="Times New Roman" w:cs="Times New Roman"/>
          <w:sz w:val="24"/>
          <w:szCs w:val="24"/>
          <w:lang w:eastAsia="ru-RU"/>
        </w:rPr>
        <w:t xml:space="preserve"> подчинять своё высказывание задаче взаимодействия;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анализировать</w:t>
      </w:r>
      <w:r w:rsidRPr="002A4ACB">
        <w:rPr>
          <w:rFonts w:ascii="Times New Roman" w:eastAsia="Times New Roman" w:hAnsi="Times New Roman" w:cs="Times New Roman"/>
          <w:sz w:val="24"/>
          <w:szCs w:val="24"/>
          <w:lang w:eastAsia="ru-RU"/>
        </w:rPr>
        <w:t xml:space="preserve"> информацию, представленную в разных формах (текст, таблица, схема, иллюстрация и др.), </w:t>
      </w:r>
      <w:r w:rsidRPr="002A4ACB">
        <w:rPr>
          <w:rFonts w:ascii="Times New Roman" w:eastAsia="Times New Roman" w:hAnsi="Times New Roman" w:cs="Times New Roman"/>
          <w:i/>
          <w:sz w:val="24"/>
          <w:szCs w:val="24"/>
          <w:lang w:eastAsia="ru-RU"/>
        </w:rPr>
        <w:t>извлекать</w:t>
      </w:r>
      <w:r w:rsidRPr="002A4ACB">
        <w:rPr>
          <w:rFonts w:ascii="Times New Roman" w:eastAsia="Times New Roman" w:hAnsi="Times New Roman" w:cs="Times New Roman"/>
          <w:sz w:val="24"/>
          <w:szCs w:val="24"/>
          <w:lang w:eastAsia="ru-RU"/>
        </w:rPr>
        <w:t xml:space="preserve"> необходимые для решения коммуникативных задач сведения;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продуцировать</w:t>
      </w:r>
      <w:r w:rsidRPr="002A4ACB">
        <w:rPr>
          <w:rFonts w:ascii="Times New Roman" w:eastAsia="Times New Roman" w:hAnsi="Times New Roman" w:cs="Times New Roman"/>
          <w:sz w:val="24"/>
          <w:szCs w:val="24"/>
          <w:lang w:eastAsia="ru-RU"/>
        </w:rPr>
        <w:t xml:space="preserve"> тексты сравнительного описания в зависимости от задачи сравнения (выявления сходства и/или различия), последовательной или параллельной структуры;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перерабатывать</w:t>
      </w:r>
      <w:r w:rsidRPr="002A4ACB">
        <w:rPr>
          <w:rFonts w:ascii="Times New Roman" w:eastAsia="Times New Roman" w:hAnsi="Times New Roman" w:cs="Times New Roman"/>
          <w:sz w:val="24"/>
          <w:szCs w:val="24"/>
          <w:lang w:eastAsia="ru-RU"/>
        </w:rPr>
        <w:t xml:space="preserve"> информацию: осуществлять подробный, краткий и выборочный пересказ текста;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осуществлять</w:t>
      </w:r>
      <w:r w:rsidRPr="002A4ACB">
        <w:rPr>
          <w:rFonts w:ascii="Times New Roman" w:eastAsia="Times New Roman" w:hAnsi="Times New Roman" w:cs="Times New Roman"/>
          <w:sz w:val="24"/>
          <w:szCs w:val="24"/>
          <w:lang w:eastAsia="ru-RU"/>
        </w:rPr>
        <w:t xml:space="preserve"> информационную переработку научно-учебного текста: составлять его план;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анализировать</w:t>
      </w:r>
      <w:r w:rsidRPr="002A4ACB">
        <w:rPr>
          <w:rFonts w:ascii="Times New Roman" w:eastAsia="Times New Roman" w:hAnsi="Times New Roman" w:cs="Times New Roman"/>
          <w:sz w:val="24"/>
          <w:szCs w:val="24"/>
          <w:lang w:eastAsia="ru-RU"/>
        </w:rPr>
        <w:t xml:space="preserve"> структуру рассуждения, </w:t>
      </w:r>
      <w:r w:rsidRPr="002A4ACB">
        <w:rPr>
          <w:rFonts w:ascii="Times New Roman" w:eastAsia="Times New Roman" w:hAnsi="Times New Roman" w:cs="Times New Roman"/>
          <w:i/>
          <w:sz w:val="24"/>
          <w:szCs w:val="24"/>
          <w:lang w:eastAsia="ru-RU"/>
        </w:rPr>
        <w:t>выявлять</w:t>
      </w:r>
      <w:r w:rsidRPr="002A4ACB">
        <w:rPr>
          <w:rFonts w:ascii="Times New Roman" w:eastAsia="Times New Roman" w:hAnsi="Times New Roman" w:cs="Times New Roman"/>
          <w:sz w:val="24"/>
          <w:szCs w:val="24"/>
          <w:lang w:eastAsia="ru-RU"/>
        </w:rPr>
        <w:t xml:space="preserve"> уместность приводимых аргументов, правомерность выводов;</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аргументировать</w:t>
      </w:r>
      <w:r w:rsidRPr="002A4ACB">
        <w:rPr>
          <w:rFonts w:ascii="Times New Roman" w:eastAsia="Times New Roman" w:hAnsi="Times New Roman" w:cs="Times New Roman"/>
          <w:sz w:val="24"/>
          <w:szCs w:val="24"/>
          <w:lang w:eastAsia="ru-RU"/>
        </w:rPr>
        <w:t xml:space="preserve"> свою точку зрения, используя в качестве доказательства правила, цитаты;</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продуцировать</w:t>
      </w:r>
      <w:r w:rsidRPr="002A4ACB">
        <w:rPr>
          <w:rFonts w:ascii="Times New Roman" w:eastAsia="Times New Roman" w:hAnsi="Times New Roman" w:cs="Times New Roman"/>
          <w:sz w:val="24"/>
          <w:szCs w:val="24"/>
          <w:lang w:eastAsia="ru-RU"/>
        </w:rPr>
        <w:t xml:space="preserve"> рассуждение, соблюдая его структуру: тезис, аргументы, вывод;</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знать</w:t>
      </w:r>
      <w:r w:rsidRPr="002A4ACB">
        <w:rPr>
          <w:rFonts w:ascii="Times New Roman" w:eastAsia="Times New Roman" w:hAnsi="Times New Roman" w:cs="Times New Roman"/>
          <w:sz w:val="24"/>
          <w:szCs w:val="24"/>
          <w:lang w:eastAsia="ru-RU"/>
        </w:rPr>
        <w:t xml:space="preserve"> основные приёмы подготовки устного выступления – </w:t>
      </w:r>
      <w:r w:rsidRPr="002A4ACB">
        <w:rPr>
          <w:rFonts w:ascii="Times New Roman" w:eastAsia="Times New Roman" w:hAnsi="Times New Roman" w:cs="Times New Roman"/>
          <w:i/>
          <w:sz w:val="24"/>
          <w:szCs w:val="24"/>
          <w:lang w:eastAsia="ru-RU"/>
        </w:rPr>
        <w:t>учитывать</w:t>
      </w:r>
      <w:r w:rsidRPr="002A4ACB">
        <w:rPr>
          <w:rFonts w:ascii="Times New Roman" w:eastAsia="Times New Roman" w:hAnsi="Times New Roman" w:cs="Times New Roman"/>
          <w:sz w:val="24"/>
          <w:szCs w:val="24"/>
          <w:lang w:eastAsia="ru-RU"/>
        </w:rPr>
        <w:t xml:space="preserve"> компоненты речевой ситуации, </w:t>
      </w:r>
      <w:r w:rsidRPr="002A4ACB">
        <w:rPr>
          <w:rFonts w:ascii="Times New Roman" w:eastAsia="Times New Roman" w:hAnsi="Times New Roman" w:cs="Times New Roman"/>
          <w:i/>
          <w:sz w:val="24"/>
          <w:szCs w:val="24"/>
          <w:lang w:eastAsia="ru-RU"/>
        </w:rPr>
        <w:t>записывать</w:t>
      </w:r>
      <w:r w:rsidRPr="002A4ACB">
        <w:rPr>
          <w:rFonts w:ascii="Times New Roman" w:eastAsia="Times New Roman" w:hAnsi="Times New Roman" w:cs="Times New Roman"/>
          <w:sz w:val="24"/>
          <w:szCs w:val="24"/>
          <w:lang w:eastAsia="ru-RU"/>
        </w:rPr>
        <w:t xml:space="preserve"> ключевые слова, план; </w:t>
      </w:r>
      <w:r w:rsidRPr="002A4ACB">
        <w:rPr>
          <w:rFonts w:ascii="Times New Roman" w:eastAsia="Times New Roman" w:hAnsi="Times New Roman" w:cs="Times New Roman"/>
          <w:i/>
          <w:sz w:val="24"/>
          <w:szCs w:val="24"/>
          <w:lang w:eastAsia="ru-RU"/>
        </w:rPr>
        <w:t>представлять</w:t>
      </w:r>
      <w:r w:rsidRPr="002A4ACB">
        <w:rPr>
          <w:rFonts w:ascii="Times New Roman" w:eastAsia="Times New Roman" w:hAnsi="Times New Roman" w:cs="Times New Roman"/>
          <w:sz w:val="24"/>
          <w:szCs w:val="24"/>
          <w:lang w:eastAsia="ru-RU"/>
        </w:rPr>
        <w:t xml:space="preserve"> рисунок, схему; </w:t>
      </w:r>
      <w:r w:rsidRPr="002A4ACB">
        <w:rPr>
          <w:rFonts w:ascii="Times New Roman" w:eastAsia="Times New Roman" w:hAnsi="Times New Roman" w:cs="Times New Roman"/>
          <w:i/>
          <w:sz w:val="24"/>
          <w:szCs w:val="24"/>
          <w:lang w:eastAsia="ru-RU"/>
        </w:rPr>
        <w:t>репетировать</w:t>
      </w:r>
      <w:r w:rsidRPr="002A4ACB">
        <w:rPr>
          <w:rFonts w:ascii="Times New Roman" w:eastAsia="Times New Roman" w:hAnsi="Times New Roman" w:cs="Times New Roman"/>
          <w:sz w:val="24"/>
          <w:szCs w:val="24"/>
          <w:lang w:eastAsia="ru-RU"/>
        </w:rPr>
        <w:t xml:space="preserve"> выступление и т.д.;</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пользоваться</w:t>
      </w:r>
      <w:r w:rsidRPr="002A4ACB">
        <w:rPr>
          <w:rFonts w:ascii="Times New Roman" w:eastAsia="Times New Roman" w:hAnsi="Times New Roman" w:cs="Times New Roman"/>
          <w:sz w:val="24"/>
          <w:szCs w:val="24"/>
          <w:lang w:eastAsia="ru-RU"/>
        </w:rPr>
        <w:t xml:space="preserve"> приёмами подготовки устного выступления, </w:t>
      </w:r>
      <w:r w:rsidRPr="002A4ACB">
        <w:rPr>
          <w:rFonts w:ascii="Times New Roman" w:eastAsia="Times New Roman" w:hAnsi="Times New Roman" w:cs="Times New Roman"/>
          <w:i/>
          <w:sz w:val="24"/>
          <w:szCs w:val="24"/>
          <w:lang w:eastAsia="ru-RU"/>
        </w:rPr>
        <w:t>выступать</w:t>
      </w:r>
      <w:r w:rsidRPr="002A4ACB">
        <w:rPr>
          <w:rFonts w:ascii="Times New Roman" w:eastAsia="Times New Roman" w:hAnsi="Times New Roman" w:cs="Times New Roman"/>
          <w:sz w:val="24"/>
          <w:szCs w:val="24"/>
          <w:lang w:eastAsia="ru-RU"/>
        </w:rPr>
        <w:t xml:space="preserve"> с графическим (возможно, аудио – , видео – ) сопровождением;</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в предложенных коммуникативных ситуациях, опираясь на изученные правила общения, </w:t>
      </w:r>
      <w:r w:rsidRPr="002A4ACB">
        <w:rPr>
          <w:rFonts w:ascii="Times New Roman" w:eastAsia="Times New Roman" w:hAnsi="Times New Roman" w:cs="Times New Roman"/>
          <w:i/>
          <w:sz w:val="24"/>
          <w:szCs w:val="24"/>
          <w:lang w:eastAsia="ru-RU"/>
        </w:rPr>
        <w:t>выбирать</w:t>
      </w:r>
      <w:r w:rsidRPr="002A4ACB">
        <w:rPr>
          <w:rFonts w:ascii="Times New Roman" w:eastAsia="Times New Roman" w:hAnsi="Times New Roman" w:cs="Times New Roman"/>
          <w:sz w:val="24"/>
          <w:szCs w:val="24"/>
          <w:lang w:eastAsia="ru-RU"/>
        </w:rPr>
        <w:t xml:space="preserve"> уместные, эффективные речевые средства.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Предметными результатами</w:t>
      </w:r>
      <w:r w:rsidRPr="002A4ACB">
        <w:rPr>
          <w:rFonts w:ascii="Times New Roman" w:eastAsia="Times New Roman" w:hAnsi="Times New Roman" w:cs="Times New Roman"/>
          <w:sz w:val="24"/>
          <w:szCs w:val="24"/>
          <w:lang w:eastAsia="ru-RU"/>
        </w:rPr>
        <w:t xml:space="preserve"> изучения курса «Риторика» является формирование следующих умений: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lastRenderedPageBreak/>
        <w:t xml:space="preserve">– </w:t>
      </w:r>
      <w:r w:rsidRPr="002A4ACB">
        <w:rPr>
          <w:rFonts w:ascii="Times New Roman" w:eastAsia="Times New Roman" w:hAnsi="Times New Roman" w:cs="Times New Roman"/>
          <w:i/>
          <w:sz w:val="24"/>
          <w:szCs w:val="24"/>
          <w:lang w:eastAsia="ru-RU"/>
        </w:rPr>
        <w:t>приводить</w:t>
      </w:r>
      <w:r w:rsidRPr="002A4ACB">
        <w:rPr>
          <w:rFonts w:ascii="Times New Roman" w:eastAsia="Times New Roman" w:hAnsi="Times New Roman" w:cs="Times New Roman"/>
          <w:sz w:val="24"/>
          <w:szCs w:val="24"/>
          <w:lang w:eastAsia="ru-RU"/>
        </w:rPr>
        <w:t xml:space="preserve"> примеры задач общения и речевых ролей коммуникантов;</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отличать</w:t>
      </w:r>
      <w:r w:rsidRPr="002A4ACB">
        <w:rPr>
          <w:rFonts w:ascii="Times New Roman" w:eastAsia="Times New Roman" w:hAnsi="Times New Roman" w:cs="Times New Roman"/>
          <w:sz w:val="24"/>
          <w:szCs w:val="24"/>
          <w:lang w:eastAsia="ru-RU"/>
        </w:rPr>
        <w:t xml:space="preserve"> подготовленную и неподготовленную речь;</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знать</w:t>
      </w:r>
      <w:r w:rsidRPr="002A4ACB">
        <w:rPr>
          <w:rFonts w:ascii="Times New Roman" w:eastAsia="Times New Roman" w:hAnsi="Times New Roman" w:cs="Times New Roman"/>
          <w:sz w:val="24"/>
          <w:szCs w:val="24"/>
          <w:lang w:eastAsia="ru-RU"/>
        </w:rPr>
        <w:t xml:space="preserve"> особенности неподготовленной речи;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осознавать</w:t>
      </w:r>
      <w:r w:rsidRPr="002A4ACB">
        <w:rPr>
          <w:rFonts w:ascii="Times New Roman" w:eastAsia="Times New Roman" w:hAnsi="Times New Roman" w:cs="Times New Roman"/>
          <w:sz w:val="24"/>
          <w:szCs w:val="24"/>
          <w:lang w:eastAsia="ru-RU"/>
        </w:rPr>
        <w:t xml:space="preserve"> важность соблюдения норм (орфоэпических, лексических, грамматических) для успешного общения;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знать</w:t>
      </w:r>
      <w:r w:rsidRPr="002A4ACB">
        <w:rPr>
          <w:rFonts w:ascii="Times New Roman" w:eastAsia="Times New Roman" w:hAnsi="Times New Roman" w:cs="Times New Roman"/>
          <w:sz w:val="24"/>
          <w:szCs w:val="24"/>
          <w:lang w:eastAsia="ru-RU"/>
        </w:rPr>
        <w:t xml:space="preserve"> особенности этикетных жанров комплимента, поздравления;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реализовывать</w:t>
      </w:r>
      <w:r w:rsidRPr="002A4ACB">
        <w:rPr>
          <w:rFonts w:ascii="Times New Roman" w:eastAsia="Times New Roman" w:hAnsi="Times New Roman" w:cs="Times New Roman"/>
          <w:sz w:val="24"/>
          <w:szCs w:val="24"/>
          <w:lang w:eastAsia="ru-RU"/>
        </w:rPr>
        <w:t xml:space="preserve"> жанры комплимента, поздравления с учётом коммуникативной ситуации;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знать</w:t>
      </w:r>
      <w:r w:rsidRPr="002A4ACB">
        <w:rPr>
          <w:rFonts w:ascii="Times New Roman" w:eastAsia="Times New Roman" w:hAnsi="Times New Roman" w:cs="Times New Roman"/>
          <w:sz w:val="24"/>
          <w:szCs w:val="24"/>
          <w:lang w:eastAsia="ru-RU"/>
        </w:rPr>
        <w:t xml:space="preserve"> особенности диалога и монолога;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анализировать</w:t>
      </w:r>
      <w:r w:rsidRPr="002A4ACB">
        <w:rPr>
          <w:rFonts w:ascii="Times New Roman" w:eastAsia="Times New Roman" w:hAnsi="Times New Roman" w:cs="Times New Roman"/>
          <w:sz w:val="24"/>
          <w:szCs w:val="24"/>
          <w:lang w:eastAsia="ru-RU"/>
        </w:rPr>
        <w:t xml:space="preserve"> абзацные отступы, шрифтовые и цветовые выделения в учебных текстах;</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использовать</w:t>
      </w:r>
      <w:r w:rsidRPr="002A4ACB">
        <w:rPr>
          <w:rFonts w:ascii="Times New Roman" w:eastAsia="Times New Roman" w:hAnsi="Times New Roman" w:cs="Times New Roman"/>
          <w:sz w:val="24"/>
          <w:szCs w:val="24"/>
          <w:lang w:eastAsia="ru-RU"/>
        </w:rPr>
        <w:t xml:space="preserve"> различные выделения в продуцируемых письменных текстах;</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знать</w:t>
      </w:r>
      <w:r w:rsidRPr="002A4ACB">
        <w:rPr>
          <w:rFonts w:ascii="Times New Roman" w:eastAsia="Times New Roman" w:hAnsi="Times New Roman" w:cs="Times New Roman"/>
          <w:sz w:val="24"/>
          <w:szCs w:val="24"/>
          <w:lang w:eastAsia="ru-RU"/>
        </w:rPr>
        <w:t xml:space="preserve"> основные способы правки текста (замена слов, словосочетаний, предложений; исключение ненужного, вставка и т.д.);</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пользоваться</w:t>
      </w:r>
      <w:r w:rsidRPr="002A4ACB">
        <w:rPr>
          <w:rFonts w:ascii="Times New Roman" w:eastAsia="Times New Roman" w:hAnsi="Times New Roman" w:cs="Times New Roman"/>
          <w:sz w:val="24"/>
          <w:szCs w:val="24"/>
          <w:lang w:eastAsia="ru-RU"/>
        </w:rPr>
        <w:t xml:space="preserve"> основными способами правки текста.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before="120" w:after="0" w:line="240" w:lineRule="auto"/>
        <w:ind w:firstLine="284"/>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4-й класс</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u w:val="single"/>
          <w:lang w:eastAsia="ru-RU"/>
        </w:rPr>
        <w:t>Личностными результатами</w:t>
      </w:r>
      <w:r w:rsidRPr="002A4ACB">
        <w:rPr>
          <w:rFonts w:ascii="Times New Roman" w:eastAsia="Times New Roman" w:hAnsi="Times New Roman" w:cs="Times New Roman"/>
          <w:sz w:val="24"/>
          <w:szCs w:val="24"/>
          <w:lang w:eastAsia="ru-RU"/>
        </w:rPr>
        <w:t xml:space="preserve"> изучения курса «Риторика» является формирование следующих умений: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объяснять</w:t>
      </w:r>
      <w:r w:rsidRPr="002A4ACB">
        <w:rPr>
          <w:rFonts w:ascii="Times New Roman" w:eastAsia="Times New Roman" w:hAnsi="Times New Roman" w:cs="Times New Roman"/>
          <w:sz w:val="24"/>
          <w:szCs w:val="24"/>
          <w:lang w:eastAsia="ru-RU"/>
        </w:rPr>
        <w:t xml:space="preserve"> значение эффективного общения, взаимопонимания в жизни человека, общества;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осознавать</w:t>
      </w:r>
      <w:r w:rsidRPr="002A4ACB">
        <w:rPr>
          <w:rFonts w:ascii="Times New Roman" w:eastAsia="Times New Roman" w:hAnsi="Times New Roman" w:cs="Times New Roman"/>
          <w:sz w:val="24"/>
          <w:szCs w:val="24"/>
          <w:lang w:eastAsia="ru-RU"/>
        </w:rPr>
        <w:t xml:space="preserve"> важность соблюдения правил речевого этикета как выражения доброго, уважительного отношения в семье и к посторонним людям;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отличать</w:t>
      </w:r>
      <w:r w:rsidRPr="002A4ACB">
        <w:rPr>
          <w:rFonts w:ascii="Times New Roman" w:eastAsia="Times New Roman" w:hAnsi="Times New Roman" w:cs="Times New Roman"/>
          <w:sz w:val="24"/>
          <w:szCs w:val="24"/>
          <w:lang w:eastAsia="ru-RU"/>
        </w:rPr>
        <w:t xml:space="preserve"> истинную вежливость от показной;</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адаптироваться</w:t>
      </w:r>
      <w:r w:rsidRPr="002A4ACB">
        <w:rPr>
          <w:rFonts w:ascii="Times New Roman" w:eastAsia="Times New Roman" w:hAnsi="Times New Roman" w:cs="Times New Roman"/>
          <w:sz w:val="24"/>
          <w:szCs w:val="24"/>
          <w:lang w:eastAsia="ru-RU"/>
        </w:rPr>
        <w:t xml:space="preserve"> применительно к ситуации общения, </w:t>
      </w:r>
      <w:r w:rsidRPr="002A4ACB">
        <w:rPr>
          <w:rFonts w:ascii="Times New Roman" w:eastAsia="Times New Roman" w:hAnsi="Times New Roman" w:cs="Times New Roman"/>
          <w:i/>
          <w:sz w:val="24"/>
          <w:szCs w:val="24"/>
          <w:lang w:eastAsia="ru-RU"/>
        </w:rPr>
        <w:t>строить</w:t>
      </w:r>
      <w:r w:rsidRPr="002A4ACB">
        <w:rPr>
          <w:rFonts w:ascii="Times New Roman" w:eastAsia="Times New Roman" w:hAnsi="Times New Roman" w:cs="Times New Roman"/>
          <w:sz w:val="24"/>
          <w:szCs w:val="24"/>
          <w:lang w:eastAsia="ru-RU"/>
        </w:rPr>
        <w:t xml:space="preserve"> своё высказывание в зависимости от условий взаимодействия;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учитывать</w:t>
      </w:r>
      <w:r w:rsidRPr="002A4ACB">
        <w:rPr>
          <w:rFonts w:ascii="Times New Roman" w:eastAsia="Times New Roman" w:hAnsi="Times New Roman" w:cs="Times New Roman"/>
          <w:sz w:val="24"/>
          <w:szCs w:val="24"/>
          <w:lang w:eastAsia="ru-RU"/>
        </w:rPr>
        <w:t xml:space="preserve"> интересы коммуникантов при общении, </w:t>
      </w:r>
      <w:r w:rsidRPr="002A4ACB">
        <w:rPr>
          <w:rFonts w:ascii="Times New Roman" w:eastAsia="Times New Roman" w:hAnsi="Times New Roman" w:cs="Times New Roman"/>
          <w:i/>
          <w:sz w:val="24"/>
          <w:szCs w:val="24"/>
          <w:lang w:eastAsia="ru-RU"/>
        </w:rPr>
        <w:t>проявлять</w:t>
      </w:r>
      <w:r w:rsidRPr="002A4ACB">
        <w:rPr>
          <w:rFonts w:ascii="Times New Roman" w:eastAsia="Times New Roman" w:hAnsi="Times New Roman" w:cs="Times New Roman"/>
          <w:sz w:val="24"/>
          <w:szCs w:val="24"/>
          <w:lang w:eastAsia="ru-RU"/>
        </w:rPr>
        <w:t xml:space="preserve"> эмоциональную отзывчивость и доброжелательность в спорных ситуациях;</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осознавать</w:t>
      </w:r>
      <w:r w:rsidRPr="002A4ACB">
        <w:rPr>
          <w:rFonts w:ascii="Times New Roman" w:eastAsia="Times New Roman" w:hAnsi="Times New Roman" w:cs="Times New Roman"/>
          <w:sz w:val="24"/>
          <w:szCs w:val="24"/>
          <w:lang w:eastAsia="ru-RU"/>
        </w:rPr>
        <w:t xml:space="preserve"> ответственность за своё речевое поведение дома, в школе и других общественных местах;</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анализировать</w:t>
      </w:r>
      <w:r w:rsidRPr="002A4ACB">
        <w:rPr>
          <w:rFonts w:ascii="Times New Roman" w:eastAsia="Times New Roman" w:hAnsi="Times New Roman" w:cs="Times New Roman"/>
          <w:sz w:val="24"/>
          <w:szCs w:val="24"/>
          <w:lang w:eastAsia="ru-RU"/>
        </w:rPr>
        <w:t xml:space="preserve"> свои речевые привычки, </w:t>
      </w:r>
      <w:r w:rsidRPr="002A4ACB">
        <w:rPr>
          <w:rFonts w:ascii="Times New Roman" w:eastAsia="Times New Roman" w:hAnsi="Times New Roman" w:cs="Times New Roman"/>
          <w:i/>
          <w:sz w:val="24"/>
          <w:szCs w:val="24"/>
          <w:lang w:eastAsia="ru-RU"/>
        </w:rPr>
        <w:t>избавляться</w:t>
      </w:r>
      <w:r w:rsidRPr="002A4ACB">
        <w:rPr>
          <w:rFonts w:ascii="Times New Roman" w:eastAsia="Times New Roman" w:hAnsi="Times New Roman" w:cs="Times New Roman"/>
          <w:sz w:val="24"/>
          <w:szCs w:val="24"/>
          <w:lang w:eastAsia="ru-RU"/>
        </w:rPr>
        <w:t xml:space="preserve"> от плохих привычек;</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поддерживать нуждающихся в помощи не только словом, но и делом.</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Метапредметными результатами</w:t>
      </w:r>
      <w:r w:rsidRPr="002A4ACB">
        <w:rPr>
          <w:rFonts w:ascii="Times New Roman" w:eastAsia="Times New Roman" w:hAnsi="Times New Roman" w:cs="Times New Roman"/>
          <w:sz w:val="24"/>
          <w:szCs w:val="24"/>
          <w:lang w:eastAsia="ru-RU"/>
        </w:rPr>
        <w:t xml:space="preserve"> изучения курса «Риторика» является формирование следующих универсальных учебных действий:</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формулировать</w:t>
      </w:r>
      <w:r w:rsidRPr="002A4ACB">
        <w:rPr>
          <w:rFonts w:ascii="Times New Roman" w:eastAsia="Times New Roman" w:hAnsi="Times New Roman" w:cs="Times New Roman"/>
          <w:sz w:val="24"/>
          <w:szCs w:val="24"/>
          <w:lang w:eastAsia="ru-RU"/>
        </w:rPr>
        <w:t xml:space="preserve"> задачу урока после предварительного обсуждения;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оценивать</w:t>
      </w:r>
      <w:r w:rsidRPr="002A4ACB">
        <w:rPr>
          <w:rFonts w:ascii="Times New Roman" w:eastAsia="Times New Roman" w:hAnsi="Times New Roman" w:cs="Times New Roman"/>
          <w:sz w:val="24"/>
          <w:szCs w:val="24"/>
          <w:lang w:eastAsia="ru-RU"/>
        </w:rPr>
        <w:t xml:space="preserve"> выполнение своей работы и работы всех, исходя из имеющихся критериев;</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анализировать</w:t>
      </w:r>
      <w:r w:rsidRPr="002A4ACB">
        <w:rPr>
          <w:rFonts w:ascii="Times New Roman" w:eastAsia="Times New Roman" w:hAnsi="Times New Roman" w:cs="Times New Roman"/>
          <w:sz w:val="24"/>
          <w:szCs w:val="24"/>
          <w:lang w:eastAsia="ru-RU"/>
        </w:rPr>
        <w:t xml:space="preserve"> и </w:t>
      </w:r>
      <w:r w:rsidRPr="002A4ACB">
        <w:rPr>
          <w:rFonts w:ascii="Times New Roman" w:eastAsia="Times New Roman" w:hAnsi="Times New Roman" w:cs="Times New Roman"/>
          <w:i/>
          <w:sz w:val="24"/>
          <w:szCs w:val="24"/>
          <w:lang w:eastAsia="ru-RU"/>
        </w:rPr>
        <w:t>оценивать</w:t>
      </w:r>
      <w:r w:rsidRPr="002A4ACB">
        <w:rPr>
          <w:rFonts w:ascii="Times New Roman" w:eastAsia="Times New Roman" w:hAnsi="Times New Roman" w:cs="Times New Roman"/>
          <w:sz w:val="24"/>
          <w:szCs w:val="24"/>
          <w:lang w:eastAsia="ru-RU"/>
        </w:rPr>
        <w:t xml:space="preserve"> свои и чужие успехи и неуспехи в общении;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осознанно </w:t>
      </w:r>
      <w:r w:rsidRPr="002A4ACB">
        <w:rPr>
          <w:rFonts w:ascii="Times New Roman" w:eastAsia="Times New Roman" w:hAnsi="Times New Roman" w:cs="Times New Roman"/>
          <w:i/>
          <w:sz w:val="24"/>
          <w:szCs w:val="24"/>
          <w:lang w:eastAsia="ru-RU"/>
        </w:rPr>
        <w:t>строить</w:t>
      </w:r>
      <w:r w:rsidRPr="002A4ACB">
        <w:rPr>
          <w:rFonts w:ascii="Times New Roman" w:eastAsia="Times New Roman" w:hAnsi="Times New Roman" w:cs="Times New Roman"/>
          <w:sz w:val="24"/>
          <w:szCs w:val="24"/>
          <w:lang w:eastAsia="ru-RU"/>
        </w:rPr>
        <w:t xml:space="preserve"> речевое высказывание (в устной и письменной форме) в соответствии с задачами коммуникации, соблюдая нормы этики и этикета;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анализировать</w:t>
      </w:r>
      <w:r w:rsidRPr="002A4ACB">
        <w:rPr>
          <w:rFonts w:ascii="Times New Roman" w:eastAsia="Times New Roman" w:hAnsi="Times New Roman" w:cs="Times New Roman"/>
          <w:sz w:val="24"/>
          <w:szCs w:val="24"/>
          <w:lang w:eastAsia="ru-RU"/>
        </w:rPr>
        <w:t xml:space="preserve"> рассуждение, в структуре которого представлены несколько аргументов, </w:t>
      </w:r>
      <w:r w:rsidRPr="002A4ACB">
        <w:rPr>
          <w:rFonts w:ascii="Times New Roman" w:eastAsia="Times New Roman" w:hAnsi="Times New Roman" w:cs="Times New Roman"/>
          <w:i/>
          <w:sz w:val="24"/>
          <w:szCs w:val="24"/>
          <w:lang w:eastAsia="ru-RU"/>
        </w:rPr>
        <w:t>оценивать</w:t>
      </w:r>
      <w:r w:rsidRPr="002A4ACB">
        <w:rPr>
          <w:rFonts w:ascii="Times New Roman" w:eastAsia="Times New Roman" w:hAnsi="Times New Roman" w:cs="Times New Roman"/>
          <w:sz w:val="24"/>
          <w:szCs w:val="24"/>
          <w:lang w:eastAsia="ru-RU"/>
        </w:rPr>
        <w:t xml:space="preserve"> их значимость, достоверность фактов;</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классифицировать</w:t>
      </w:r>
      <w:r w:rsidRPr="002A4ACB">
        <w:rPr>
          <w:rFonts w:ascii="Times New Roman" w:eastAsia="Times New Roman" w:hAnsi="Times New Roman" w:cs="Times New Roman"/>
          <w:sz w:val="24"/>
          <w:szCs w:val="24"/>
          <w:lang w:eastAsia="ru-RU"/>
        </w:rPr>
        <w:t xml:space="preserve"> различные типы аргументов: научные и ненаучные (житейские), обобщённые и конкретные;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реализовывать</w:t>
      </w:r>
      <w:r w:rsidRPr="002A4ACB">
        <w:rPr>
          <w:rFonts w:ascii="Times New Roman" w:eastAsia="Times New Roman" w:hAnsi="Times New Roman" w:cs="Times New Roman"/>
          <w:sz w:val="24"/>
          <w:szCs w:val="24"/>
          <w:lang w:eastAsia="ru-RU"/>
        </w:rPr>
        <w:t xml:space="preserve"> рассуждение (устное и письменное), которое включает в себя тезис, убедительные аргументы (иногда также вступление и заключение), соблюдая нормы информационной избирательности;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признавать</w:t>
      </w:r>
      <w:r w:rsidRPr="002A4ACB">
        <w:rPr>
          <w:rFonts w:ascii="Times New Roman" w:eastAsia="Times New Roman" w:hAnsi="Times New Roman" w:cs="Times New Roman"/>
          <w:sz w:val="24"/>
          <w:szCs w:val="24"/>
          <w:lang w:eastAsia="ru-RU"/>
        </w:rPr>
        <w:t xml:space="preserve"> возможность существования разных точек зрения и права каждого иметь свою;</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различать</w:t>
      </w:r>
      <w:r w:rsidRPr="002A4ACB">
        <w:rPr>
          <w:rFonts w:ascii="Times New Roman" w:eastAsia="Times New Roman" w:hAnsi="Times New Roman" w:cs="Times New Roman"/>
          <w:sz w:val="24"/>
          <w:szCs w:val="24"/>
          <w:lang w:eastAsia="ru-RU"/>
        </w:rPr>
        <w:t xml:space="preserve"> описания разных стилей – делового и художественного;</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продуцировать</w:t>
      </w:r>
      <w:r w:rsidRPr="002A4ACB">
        <w:rPr>
          <w:rFonts w:ascii="Times New Roman" w:eastAsia="Times New Roman" w:hAnsi="Times New Roman" w:cs="Times New Roman"/>
          <w:sz w:val="24"/>
          <w:szCs w:val="24"/>
          <w:lang w:eastAsia="ru-RU"/>
        </w:rPr>
        <w:t xml:space="preserve"> описания разных стилей в зависимости от коммуникативной задачи;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lastRenderedPageBreak/>
        <w:t xml:space="preserve">– </w:t>
      </w:r>
      <w:r w:rsidRPr="002A4ACB">
        <w:rPr>
          <w:rFonts w:ascii="Times New Roman" w:eastAsia="Times New Roman" w:hAnsi="Times New Roman" w:cs="Times New Roman"/>
          <w:i/>
          <w:sz w:val="24"/>
          <w:szCs w:val="24"/>
          <w:lang w:eastAsia="ru-RU"/>
        </w:rPr>
        <w:t>анализировать</w:t>
      </w:r>
      <w:r w:rsidRPr="002A4ACB">
        <w:rPr>
          <w:rFonts w:ascii="Times New Roman" w:eastAsia="Times New Roman" w:hAnsi="Times New Roman" w:cs="Times New Roman"/>
          <w:sz w:val="24"/>
          <w:szCs w:val="24"/>
          <w:lang w:eastAsia="ru-RU"/>
        </w:rPr>
        <w:t xml:space="preserve"> словарные статьи;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реализовывать</w:t>
      </w:r>
      <w:r w:rsidRPr="002A4ACB">
        <w:rPr>
          <w:rFonts w:ascii="Times New Roman" w:eastAsia="Times New Roman" w:hAnsi="Times New Roman" w:cs="Times New Roman"/>
          <w:sz w:val="24"/>
          <w:szCs w:val="24"/>
          <w:lang w:eastAsia="ru-RU"/>
        </w:rPr>
        <w:t xml:space="preserve"> словарные статьи к новым словам;</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осуществлять</w:t>
      </w:r>
      <w:r w:rsidRPr="002A4ACB">
        <w:rPr>
          <w:rFonts w:ascii="Times New Roman" w:eastAsia="Times New Roman" w:hAnsi="Times New Roman" w:cs="Times New Roman"/>
          <w:sz w:val="24"/>
          <w:szCs w:val="24"/>
          <w:lang w:eastAsia="ru-RU"/>
        </w:rPr>
        <w:t xml:space="preserve"> информационную переработку научно-учебного текста: составлять опорный конспект прочитанного или услышанного;</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воспроизводить</w:t>
      </w:r>
      <w:r w:rsidRPr="002A4ACB">
        <w:rPr>
          <w:rFonts w:ascii="Times New Roman" w:eastAsia="Times New Roman" w:hAnsi="Times New Roman" w:cs="Times New Roman"/>
          <w:sz w:val="24"/>
          <w:szCs w:val="24"/>
          <w:lang w:eastAsia="ru-RU"/>
        </w:rPr>
        <w:t xml:space="preserve"> по опорному конспекту прочитанное или услышанное;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анализировать</w:t>
      </w:r>
      <w:r w:rsidRPr="002A4ACB">
        <w:rPr>
          <w:rFonts w:ascii="Times New Roman" w:eastAsia="Times New Roman" w:hAnsi="Times New Roman" w:cs="Times New Roman"/>
          <w:sz w:val="24"/>
          <w:szCs w:val="24"/>
          <w:lang w:eastAsia="ru-RU"/>
        </w:rPr>
        <w:t xml:space="preserve"> газетные информационные жанры, выделять логическую и эмоциональную составляющие;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слушать</w:t>
      </w:r>
      <w:r w:rsidRPr="002A4ACB">
        <w:rPr>
          <w:rFonts w:ascii="Times New Roman" w:eastAsia="Times New Roman" w:hAnsi="Times New Roman" w:cs="Times New Roman"/>
          <w:sz w:val="24"/>
          <w:szCs w:val="24"/>
          <w:lang w:eastAsia="ru-RU"/>
        </w:rPr>
        <w:t xml:space="preserve"> собеседника, кратко излагать сказанное им в процессе обсуждения темы, проблемы;</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редактировать</w:t>
      </w:r>
      <w:r w:rsidRPr="002A4ACB">
        <w:rPr>
          <w:rFonts w:ascii="Times New Roman" w:eastAsia="Times New Roman" w:hAnsi="Times New Roman" w:cs="Times New Roman"/>
          <w:sz w:val="24"/>
          <w:szCs w:val="24"/>
          <w:lang w:eastAsia="ru-RU"/>
        </w:rPr>
        <w:t xml:space="preserve"> текст с недочётами.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Предметными результатами</w:t>
      </w:r>
      <w:r w:rsidRPr="002A4ACB">
        <w:rPr>
          <w:rFonts w:ascii="Times New Roman" w:eastAsia="Times New Roman" w:hAnsi="Times New Roman" w:cs="Times New Roman"/>
          <w:sz w:val="24"/>
          <w:szCs w:val="24"/>
          <w:lang w:eastAsia="ru-RU"/>
        </w:rPr>
        <w:t xml:space="preserve"> изучения курса «Риторика» является формирование следующих умений: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различать</w:t>
      </w:r>
      <w:r w:rsidRPr="002A4ACB">
        <w:rPr>
          <w:rFonts w:ascii="Times New Roman" w:eastAsia="Times New Roman" w:hAnsi="Times New Roman" w:cs="Times New Roman"/>
          <w:sz w:val="24"/>
          <w:szCs w:val="24"/>
          <w:lang w:eastAsia="ru-RU"/>
        </w:rPr>
        <w:t xml:space="preserve"> общение для контакта и для получения информации;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учитывать</w:t>
      </w:r>
      <w:r w:rsidRPr="002A4ACB">
        <w:rPr>
          <w:rFonts w:ascii="Times New Roman" w:eastAsia="Times New Roman" w:hAnsi="Times New Roman" w:cs="Times New Roman"/>
          <w:sz w:val="24"/>
          <w:szCs w:val="24"/>
          <w:lang w:eastAsia="ru-RU"/>
        </w:rPr>
        <w:t xml:space="preserve"> особенности коммуникативной ситуации при реализации высказывания;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sz w:val="24"/>
          <w:szCs w:val="24"/>
          <w:lang w:eastAsia="ru-RU"/>
        </w:rPr>
        <w:t xml:space="preserve">уместно </w:t>
      </w:r>
      <w:r w:rsidRPr="002A4ACB">
        <w:rPr>
          <w:rFonts w:ascii="Times New Roman" w:eastAsia="Times New Roman" w:hAnsi="Times New Roman" w:cs="Times New Roman"/>
          <w:i/>
          <w:sz w:val="24"/>
          <w:szCs w:val="24"/>
          <w:lang w:eastAsia="ru-RU"/>
        </w:rPr>
        <w:t>использовать</w:t>
      </w:r>
      <w:r w:rsidRPr="002A4ACB">
        <w:rPr>
          <w:rFonts w:ascii="Times New Roman" w:eastAsia="Times New Roman" w:hAnsi="Times New Roman" w:cs="Times New Roman"/>
          <w:sz w:val="24"/>
          <w:szCs w:val="24"/>
          <w:lang w:eastAsia="ru-RU"/>
        </w:rPr>
        <w:t xml:space="preserve"> изученные несловесные средства при общении;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определять</w:t>
      </w:r>
      <w:r w:rsidRPr="002A4ACB">
        <w:rPr>
          <w:rFonts w:ascii="Times New Roman" w:eastAsia="Times New Roman" w:hAnsi="Times New Roman" w:cs="Times New Roman"/>
          <w:sz w:val="24"/>
          <w:szCs w:val="24"/>
          <w:lang w:eastAsia="ru-RU"/>
        </w:rPr>
        <w:t xml:space="preserve"> виды речевой деятельности, </w:t>
      </w:r>
      <w:r w:rsidRPr="002A4ACB">
        <w:rPr>
          <w:rFonts w:ascii="Times New Roman" w:eastAsia="Times New Roman" w:hAnsi="Times New Roman" w:cs="Times New Roman"/>
          <w:i/>
          <w:sz w:val="24"/>
          <w:szCs w:val="24"/>
          <w:lang w:eastAsia="ru-RU"/>
        </w:rPr>
        <w:t>осознавать</w:t>
      </w:r>
      <w:r w:rsidRPr="002A4ACB">
        <w:rPr>
          <w:rFonts w:ascii="Times New Roman" w:eastAsia="Times New Roman" w:hAnsi="Times New Roman" w:cs="Times New Roman"/>
          <w:sz w:val="24"/>
          <w:szCs w:val="24"/>
          <w:lang w:eastAsia="ru-RU"/>
        </w:rPr>
        <w:t xml:space="preserve"> их взаимосвязь;</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называть</w:t>
      </w:r>
      <w:r w:rsidRPr="002A4ACB">
        <w:rPr>
          <w:rFonts w:ascii="Times New Roman" w:eastAsia="Times New Roman" w:hAnsi="Times New Roman" w:cs="Times New Roman"/>
          <w:sz w:val="24"/>
          <w:szCs w:val="24"/>
          <w:lang w:eastAsia="ru-RU"/>
        </w:rPr>
        <w:t xml:space="preserve"> основные признаки текста, </w:t>
      </w:r>
      <w:r w:rsidRPr="002A4ACB">
        <w:rPr>
          <w:rFonts w:ascii="Times New Roman" w:eastAsia="Times New Roman" w:hAnsi="Times New Roman" w:cs="Times New Roman"/>
          <w:i/>
          <w:sz w:val="24"/>
          <w:szCs w:val="24"/>
          <w:lang w:eastAsia="ru-RU"/>
        </w:rPr>
        <w:t>приводить</w:t>
      </w:r>
      <w:r w:rsidRPr="002A4ACB">
        <w:rPr>
          <w:rFonts w:ascii="Times New Roman" w:eastAsia="Times New Roman" w:hAnsi="Times New Roman" w:cs="Times New Roman"/>
          <w:sz w:val="24"/>
          <w:szCs w:val="24"/>
          <w:lang w:eastAsia="ru-RU"/>
        </w:rPr>
        <w:t xml:space="preserve"> их примеры;</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называть</w:t>
      </w:r>
      <w:r w:rsidRPr="002A4ACB">
        <w:rPr>
          <w:rFonts w:ascii="Times New Roman" w:eastAsia="Times New Roman" w:hAnsi="Times New Roman" w:cs="Times New Roman"/>
          <w:sz w:val="24"/>
          <w:szCs w:val="24"/>
          <w:lang w:eastAsia="ru-RU"/>
        </w:rPr>
        <w:t xml:space="preserve"> изученные разновидности текстов – жанры, реализуемые людьми для решения коммуникативных задач;</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продуцировать</w:t>
      </w:r>
      <w:r w:rsidRPr="002A4ACB">
        <w:rPr>
          <w:rFonts w:ascii="Times New Roman" w:eastAsia="Times New Roman" w:hAnsi="Times New Roman" w:cs="Times New Roman"/>
          <w:sz w:val="24"/>
          <w:szCs w:val="24"/>
          <w:lang w:eastAsia="ru-RU"/>
        </w:rPr>
        <w:t xml:space="preserve"> этикетные жанры </w:t>
      </w:r>
      <w:r w:rsidRPr="002A4ACB">
        <w:rPr>
          <w:rFonts w:ascii="Times New Roman" w:eastAsia="Times New Roman" w:hAnsi="Times New Roman" w:cs="Times New Roman"/>
          <w:b/>
          <w:i/>
          <w:sz w:val="24"/>
          <w:szCs w:val="24"/>
          <w:lang w:eastAsia="ru-RU"/>
        </w:rPr>
        <w:t>вежливая оценка, утешение</w:t>
      </w:r>
      <w:r w:rsidRPr="002A4ACB">
        <w:rPr>
          <w:rFonts w:ascii="Times New Roman" w:eastAsia="Times New Roman" w:hAnsi="Times New Roman" w:cs="Times New Roman"/>
          <w:sz w:val="24"/>
          <w:szCs w:val="24"/>
          <w:lang w:eastAsia="ru-RU"/>
        </w:rPr>
        <w:t>;</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вести</w:t>
      </w:r>
      <w:r w:rsidRPr="002A4ACB">
        <w:rPr>
          <w:rFonts w:ascii="Times New Roman" w:eastAsia="Times New Roman" w:hAnsi="Times New Roman" w:cs="Times New Roman"/>
          <w:sz w:val="24"/>
          <w:szCs w:val="24"/>
          <w:lang w:eastAsia="ru-RU"/>
        </w:rPr>
        <w:t xml:space="preserve"> этикетный диалог, используя сведения об этикетных жанрах, изученных в начальной школе;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анализировать</w:t>
      </w:r>
      <w:r w:rsidRPr="002A4ACB">
        <w:rPr>
          <w:rFonts w:ascii="Times New Roman" w:eastAsia="Times New Roman" w:hAnsi="Times New Roman" w:cs="Times New Roman"/>
          <w:sz w:val="24"/>
          <w:szCs w:val="24"/>
          <w:lang w:eastAsia="ru-RU"/>
        </w:rPr>
        <w:t xml:space="preserve"> типичную структуру рассказа;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рассказывать</w:t>
      </w:r>
      <w:r w:rsidRPr="002A4ACB">
        <w:rPr>
          <w:rFonts w:ascii="Times New Roman" w:eastAsia="Times New Roman" w:hAnsi="Times New Roman" w:cs="Times New Roman"/>
          <w:sz w:val="24"/>
          <w:szCs w:val="24"/>
          <w:lang w:eastAsia="ru-RU"/>
        </w:rPr>
        <w:t xml:space="preserve"> (устно и письменно) о памятных событиях жизни;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i/>
          <w:sz w:val="24"/>
          <w:szCs w:val="24"/>
          <w:lang w:eastAsia="ru-RU"/>
        </w:rPr>
        <w:t>знать</w:t>
      </w:r>
      <w:r w:rsidRPr="002A4ACB">
        <w:rPr>
          <w:rFonts w:ascii="Times New Roman" w:eastAsia="Times New Roman" w:hAnsi="Times New Roman" w:cs="Times New Roman"/>
          <w:sz w:val="24"/>
          <w:szCs w:val="24"/>
          <w:lang w:eastAsia="ru-RU"/>
        </w:rPr>
        <w:t xml:space="preserve"> особенности газетных жанров: хроники, информационной заметки;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продуцировать</w:t>
      </w:r>
      <w:r w:rsidRPr="002A4ACB">
        <w:rPr>
          <w:rFonts w:ascii="Times New Roman" w:eastAsia="Times New Roman" w:hAnsi="Times New Roman" w:cs="Times New Roman"/>
          <w:sz w:val="24"/>
          <w:szCs w:val="24"/>
          <w:lang w:eastAsia="ru-RU"/>
        </w:rPr>
        <w:t xml:space="preserve"> простые информационные жанры (типа </w:t>
      </w:r>
      <w:r w:rsidRPr="002A4ACB">
        <w:rPr>
          <w:rFonts w:ascii="Times New Roman" w:eastAsia="Times New Roman" w:hAnsi="Times New Roman" w:cs="Times New Roman"/>
          <w:b/>
          <w:i/>
          <w:sz w:val="24"/>
          <w:szCs w:val="24"/>
          <w:lang w:eastAsia="ru-RU"/>
        </w:rPr>
        <w:t>что–где–когда</w:t>
      </w:r>
      <w:r w:rsidRPr="002A4ACB">
        <w:rPr>
          <w:rFonts w:ascii="Times New Roman" w:eastAsia="Times New Roman" w:hAnsi="Times New Roman" w:cs="Times New Roman"/>
          <w:i/>
          <w:sz w:val="24"/>
          <w:szCs w:val="24"/>
          <w:lang w:eastAsia="ru-RU"/>
        </w:rPr>
        <w:t xml:space="preserve"> </w:t>
      </w:r>
      <w:r w:rsidRPr="002A4ACB">
        <w:rPr>
          <w:rFonts w:ascii="Times New Roman" w:eastAsia="Times New Roman" w:hAnsi="Times New Roman" w:cs="Times New Roman"/>
          <w:sz w:val="24"/>
          <w:szCs w:val="24"/>
          <w:lang w:eastAsia="ru-RU"/>
        </w:rPr>
        <w:t>и</w:t>
      </w:r>
      <w:r w:rsidRPr="002A4ACB">
        <w:rPr>
          <w:rFonts w:ascii="Times New Roman" w:eastAsia="Times New Roman" w:hAnsi="Times New Roman" w:cs="Times New Roman"/>
          <w:i/>
          <w:sz w:val="24"/>
          <w:szCs w:val="24"/>
          <w:lang w:eastAsia="ru-RU"/>
        </w:rPr>
        <w:t xml:space="preserve"> </w:t>
      </w:r>
      <w:r w:rsidRPr="002A4ACB">
        <w:rPr>
          <w:rFonts w:ascii="Times New Roman" w:eastAsia="Times New Roman" w:hAnsi="Times New Roman" w:cs="Times New Roman"/>
          <w:b/>
          <w:i/>
          <w:sz w:val="24"/>
          <w:szCs w:val="24"/>
          <w:lang w:eastAsia="ru-RU"/>
        </w:rPr>
        <w:t>как произошло</w:t>
      </w:r>
      <w:r w:rsidRPr="002A4ACB">
        <w:rPr>
          <w:rFonts w:ascii="Times New Roman" w:eastAsia="Times New Roman" w:hAnsi="Times New Roman" w:cs="Times New Roman"/>
          <w:sz w:val="24"/>
          <w:szCs w:val="24"/>
          <w:lang w:eastAsia="ru-RU"/>
        </w:rPr>
        <w:t>) в соответствии с задачами коммуникации;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объяснять</w:t>
      </w:r>
      <w:r w:rsidRPr="002A4ACB">
        <w:rPr>
          <w:rFonts w:ascii="Times New Roman" w:eastAsia="Times New Roman" w:hAnsi="Times New Roman" w:cs="Times New Roman"/>
          <w:sz w:val="24"/>
          <w:szCs w:val="24"/>
          <w:lang w:eastAsia="ru-RU"/>
        </w:rPr>
        <w:t xml:space="preserve"> значение фотографии в газетном тексте;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i/>
          <w:sz w:val="24"/>
          <w:szCs w:val="24"/>
          <w:lang w:eastAsia="ru-RU"/>
        </w:rPr>
        <w:t>реализовывать</w:t>
      </w:r>
      <w:r w:rsidRPr="002A4ACB">
        <w:rPr>
          <w:rFonts w:ascii="Times New Roman" w:eastAsia="Times New Roman" w:hAnsi="Times New Roman" w:cs="Times New Roman"/>
          <w:sz w:val="24"/>
          <w:szCs w:val="24"/>
          <w:lang w:eastAsia="ru-RU"/>
        </w:rPr>
        <w:t xml:space="preserve"> подписи под фотографиями семьи, класса с учётом коммуникативной ситуации.</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br w:type="page"/>
      </w:r>
      <w:r w:rsidRPr="002A4ACB">
        <w:rPr>
          <w:rFonts w:ascii="Times New Roman" w:eastAsia="Times New Roman" w:hAnsi="Times New Roman" w:cs="Times New Roman"/>
          <w:b/>
          <w:sz w:val="24"/>
          <w:szCs w:val="24"/>
          <w:lang w:val="en-US" w:eastAsia="ru-RU"/>
        </w:rPr>
        <w:lastRenderedPageBreak/>
        <w:t>VI</w:t>
      </w:r>
      <w:r w:rsidRPr="002A4ACB">
        <w:rPr>
          <w:rFonts w:ascii="Times New Roman" w:eastAsia="Times New Roman" w:hAnsi="Times New Roman" w:cs="Times New Roman"/>
          <w:b/>
          <w:sz w:val="24"/>
          <w:szCs w:val="24"/>
          <w:lang w:eastAsia="ru-RU"/>
        </w:rPr>
        <w:t>. Содержание учебного предмета</w:t>
      </w:r>
    </w:p>
    <w:p w:rsidR="002A4ACB" w:rsidRPr="002A4ACB" w:rsidRDefault="002A4ACB" w:rsidP="002A4ACB">
      <w:pPr>
        <w:widowControl w:val="0"/>
        <w:overflowPunct w:val="0"/>
        <w:autoSpaceDE w:val="0"/>
        <w:autoSpaceDN w:val="0"/>
        <w:adjustRightInd w:val="0"/>
        <w:spacing w:after="0" w:line="240" w:lineRule="auto"/>
        <w:ind w:left="708"/>
        <w:jc w:val="center"/>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240" w:lineRule="auto"/>
        <w:ind w:left="708"/>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1 класс (33 часа)</w:t>
      </w:r>
    </w:p>
    <w:p w:rsidR="002A4ACB" w:rsidRPr="002A4ACB" w:rsidRDefault="002A4ACB" w:rsidP="002A4ACB">
      <w:pPr>
        <w:widowControl w:val="0"/>
        <w:overflowPunct w:val="0"/>
        <w:autoSpaceDE w:val="0"/>
        <w:autoSpaceDN w:val="0"/>
        <w:adjustRightInd w:val="0"/>
        <w:spacing w:after="0" w:line="240" w:lineRule="auto"/>
        <w:ind w:firstLine="510"/>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ОБЩЕНИЕ. Значение речи в жизни человека, общества.</w:t>
      </w:r>
      <w:r w:rsidRPr="002A4ACB">
        <w:rPr>
          <w:rFonts w:ascii="Times New Roman" w:eastAsia="Times New Roman" w:hAnsi="Times New Roman" w:cs="Times New Roman"/>
          <w:sz w:val="24"/>
          <w:szCs w:val="24"/>
          <w:lang w:eastAsia="ru-RU"/>
        </w:rPr>
        <w:t xml:space="preserve">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Для чего люди общаются. Слово веселит, огорчает, утешает. С помощью слова люди могут договориться о выполнении совместной работы, организовать игру.</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Виды общения</w:t>
      </w:r>
      <w:r w:rsidRPr="002A4ACB">
        <w:rPr>
          <w:rFonts w:ascii="Times New Roman" w:eastAsia="Times New Roman" w:hAnsi="Times New Roman" w:cs="Times New Roman"/>
          <w:sz w:val="24"/>
          <w:szCs w:val="24"/>
          <w:lang w:eastAsia="ru-RU"/>
        </w:rPr>
        <w:t>. Устное и письменное общение (чем различаются). Словесное и несловесное общение. Жесты, мимика, темп, громкость в устной речи.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Виды речевой деятельности.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Слушание. </w:t>
      </w:r>
      <w:r w:rsidRPr="002A4ACB">
        <w:rPr>
          <w:rFonts w:ascii="Times New Roman" w:eastAsia="Times New Roman" w:hAnsi="Times New Roman" w:cs="Times New Roman"/>
          <w:sz w:val="24"/>
          <w:szCs w:val="24"/>
          <w:lang w:eastAsia="ru-RU"/>
        </w:rPr>
        <w:t>Правила для слушающего.</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Говорение. </w:t>
      </w:r>
      <w:r w:rsidRPr="002A4ACB">
        <w:rPr>
          <w:rFonts w:ascii="Times New Roman" w:eastAsia="Times New Roman" w:hAnsi="Times New Roman" w:cs="Times New Roman"/>
          <w:sz w:val="24"/>
          <w:szCs w:val="24"/>
          <w:lang w:eastAsia="ru-RU"/>
        </w:rPr>
        <w:t>Голос, его окраска, громкость, темп устной речи. Правила для собеседников. (Не говори долго; говори то, что хорошо знаешь и т.д.)</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Письменная речь.</w:t>
      </w:r>
      <w:r w:rsidRPr="002A4ACB">
        <w:rPr>
          <w:rFonts w:ascii="Times New Roman" w:eastAsia="Times New Roman" w:hAnsi="Times New Roman" w:cs="Times New Roman"/>
          <w:sz w:val="24"/>
          <w:szCs w:val="24"/>
          <w:lang w:eastAsia="ru-RU"/>
        </w:rPr>
        <w:t xml:space="preserve"> Графическая структура письменного текста: шрифтовые выделения. (О чём нам говорят шрифт, иллюстрации.)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Словесная вежливость, речевой этикет.</w:t>
      </w:r>
      <w:r w:rsidRPr="002A4ACB">
        <w:rPr>
          <w:rFonts w:ascii="Times New Roman" w:eastAsia="Times New Roman" w:hAnsi="Times New Roman" w:cs="Times New Roman"/>
          <w:sz w:val="24"/>
          <w:szCs w:val="24"/>
          <w:lang w:eastAsia="ru-RU"/>
        </w:rPr>
        <w:t xml:space="preserve"> Способы выражения (этикетные формы) приветствия, прощания, благодарности, извинения. Правила разговора по телефону.</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ТЕКСТ. РЕЧЕВЫЕ ЖАНРЫ.</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Текст как смысловое и тематическое единство. Тема и основная мысль текста. Текст и заголовок текста. Ключевые (опорные) слова. Красная строка и абзацные отступы как смысловые сигналы частей текста.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Вывеска как информационный текст.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Приветствие, прощание, благодарность, извинение как разновидности текста (жанры). Этикетный диалог, его особенности (на примере разговора по телефону).</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Разнообразие текстов, которые встречаются в жизни: скороговорки, чистоговорки, считалки, загадки; их произнесение с учётом особенностей этих текстов.</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ind w:left="708"/>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2 класс (34 часа)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ОБЩЕНИЕ.</w:t>
      </w:r>
      <w:r w:rsidRPr="002A4ACB">
        <w:rPr>
          <w:rFonts w:ascii="Times New Roman" w:eastAsia="Times New Roman" w:hAnsi="Times New Roman" w:cs="Times New Roman"/>
          <w:sz w:val="24"/>
          <w:szCs w:val="24"/>
          <w:lang w:eastAsia="ru-RU"/>
        </w:rPr>
        <w:t xml:space="preserve"> Чему учит риторика. Что такое успешное общение.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Речевая (коммуникативная) ситуация</w:t>
      </w: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b/>
          <w:i/>
          <w:sz w:val="24"/>
          <w:szCs w:val="24"/>
          <w:lang w:eastAsia="ru-RU"/>
        </w:rPr>
        <w:t>Кто</w:t>
      </w:r>
      <w:r w:rsidRPr="002A4ACB">
        <w:rPr>
          <w:rFonts w:ascii="Times New Roman" w:eastAsia="Times New Roman" w:hAnsi="Times New Roman" w:cs="Times New Roman"/>
          <w:sz w:val="24"/>
          <w:szCs w:val="24"/>
          <w:lang w:eastAsia="ru-RU"/>
        </w:rPr>
        <w:t xml:space="preserve"> (адресант) говорит (пишет) – </w:t>
      </w:r>
      <w:r w:rsidRPr="002A4ACB">
        <w:rPr>
          <w:rFonts w:ascii="Times New Roman" w:eastAsia="Times New Roman" w:hAnsi="Times New Roman" w:cs="Times New Roman"/>
          <w:b/>
          <w:i/>
          <w:sz w:val="24"/>
          <w:szCs w:val="24"/>
          <w:lang w:eastAsia="ru-RU"/>
        </w:rPr>
        <w:t>кому</w:t>
      </w:r>
      <w:r w:rsidRPr="002A4ACB">
        <w:rPr>
          <w:rFonts w:ascii="Times New Roman" w:eastAsia="Times New Roman" w:hAnsi="Times New Roman" w:cs="Times New Roman"/>
          <w:sz w:val="24"/>
          <w:szCs w:val="24"/>
          <w:lang w:eastAsia="ru-RU"/>
        </w:rPr>
        <w:t xml:space="preserve"> (адресат) – </w:t>
      </w:r>
      <w:r w:rsidRPr="002A4ACB">
        <w:rPr>
          <w:rFonts w:ascii="Times New Roman" w:eastAsia="Times New Roman" w:hAnsi="Times New Roman" w:cs="Times New Roman"/>
          <w:b/>
          <w:i/>
          <w:sz w:val="24"/>
          <w:szCs w:val="24"/>
          <w:lang w:eastAsia="ru-RU"/>
        </w:rPr>
        <w:t>что</w:t>
      </w:r>
      <w:r w:rsidRPr="002A4ACB">
        <w:rPr>
          <w:rFonts w:ascii="Times New Roman" w:eastAsia="Times New Roman" w:hAnsi="Times New Roman" w:cs="Times New Roman"/>
          <w:sz w:val="24"/>
          <w:szCs w:val="24"/>
          <w:lang w:eastAsia="ru-RU"/>
        </w:rPr>
        <w:t xml:space="preserve"> – </w:t>
      </w:r>
      <w:r w:rsidRPr="002A4ACB">
        <w:rPr>
          <w:rFonts w:ascii="Times New Roman" w:eastAsia="Times New Roman" w:hAnsi="Times New Roman" w:cs="Times New Roman"/>
          <w:b/>
          <w:i/>
          <w:sz w:val="24"/>
          <w:szCs w:val="24"/>
          <w:lang w:eastAsia="ru-RU"/>
        </w:rPr>
        <w:t>с</w:t>
      </w: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b/>
          <w:i/>
          <w:sz w:val="24"/>
          <w:szCs w:val="24"/>
          <w:lang w:eastAsia="ru-RU"/>
        </w:rPr>
        <w:t>какой целью.</w:t>
      </w: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sz w:val="24"/>
          <w:szCs w:val="24"/>
          <w:lang w:eastAsia="ru-RU"/>
        </w:rPr>
        <w:t>Речевые роли (в семье, школе и т.д.).</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Виды общения. </w:t>
      </w:r>
      <w:r w:rsidRPr="002A4ACB">
        <w:rPr>
          <w:rFonts w:ascii="Times New Roman" w:eastAsia="Times New Roman" w:hAnsi="Times New Roman" w:cs="Times New Roman"/>
          <w:sz w:val="24"/>
          <w:szCs w:val="24"/>
          <w:lang w:eastAsia="ru-RU"/>
        </w:rPr>
        <w:t>Общение в быту (обыденное – повседневное); общение личное: один – один (два – три).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Речевая деятельность. </w:t>
      </w:r>
      <w:r w:rsidRPr="002A4ACB">
        <w:rPr>
          <w:rFonts w:ascii="Times New Roman" w:eastAsia="Times New Roman" w:hAnsi="Times New Roman" w:cs="Times New Roman"/>
          <w:sz w:val="24"/>
          <w:szCs w:val="24"/>
          <w:lang w:eastAsia="ru-RU"/>
        </w:rPr>
        <w:t xml:space="preserve">Четыре вида речевой деятельности. Говорить – слушать, их взаимосвязь. Писать – читать, их взаимосвязь.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Слушание.</w:t>
      </w:r>
      <w:r w:rsidRPr="002A4ACB">
        <w:rPr>
          <w:rFonts w:ascii="Times New Roman" w:eastAsia="Times New Roman" w:hAnsi="Times New Roman" w:cs="Times New Roman"/>
          <w:sz w:val="24"/>
          <w:szCs w:val="24"/>
          <w:lang w:eastAsia="ru-RU"/>
        </w:rPr>
        <w:t xml:space="preserve"> Приёмы слушания: фиксация темы (заголовка) высказывания и непонятных слов.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Говорение</w:t>
      </w:r>
      <w:r w:rsidRPr="002A4ACB">
        <w:rPr>
          <w:rFonts w:ascii="Times New Roman" w:eastAsia="Times New Roman" w:hAnsi="Times New Roman" w:cs="Times New Roman"/>
          <w:sz w:val="24"/>
          <w:szCs w:val="24"/>
          <w:lang w:eastAsia="ru-RU"/>
        </w:rPr>
        <w:t>. Основной тон, смысловое ударение, темп, громкость высказывания; их соответствие речевой задаче.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Чтение. </w:t>
      </w:r>
      <w:r w:rsidRPr="002A4ACB">
        <w:rPr>
          <w:rFonts w:ascii="Times New Roman" w:eastAsia="Times New Roman" w:hAnsi="Times New Roman" w:cs="Times New Roman"/>
          <w:sz w:val="24"/>
          <w:szCs w:val="24"/>
          <w:lang w:eastAsia="ru-RU"/>
        </w:rPr>
        <w:t>Изучающее чтение. Приёмы чтения учебного текста: постановка вопроса к заголовку и от заголовка, выделение ключевых слов (в связи с пересказом).</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Письменная речь.</w:t>
      </w:r>
      <w:r w:rsidRPr="002A4ACB">
        <w:rPr>
          <w:rFonts w:ascii="Times New Roman" w:eastAsia="Times New Roman" w:hAnsi="Times New Roman" w:cs="Times New Roman"/>
          <w:sz w:val="24"/>
          <w:szCs w:val="24"/>
          <w:lang w:eastAsia="ru-RU"/>
        </w:rPr>
        <w:t xml:space="preserve"> Способы правки текста. Вычеркивание ненужного (лишнего), замена слов (словосочетаний и т.д.), вставка необходимого и т.д.</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Правильная и хорошая эффективная речь. </w:t>
      </w:r>
      <w:r w:rsidRPr="002A4ACB">
        <w:rPr>
          <w:rFonts w:ascii="Times New Roman" w:eastAsia="Times New Roman" w:hAnsi="Times New Roman" w:cs="Times New Roman"/>
          <w:sz w:val="24"/>
          <w:szCs w:val="24"/>
          <w:lang w:eastAsia="ru-RU"/>
        </w:rPr>
        <w:t>Речь правильная и неправильная (с нарушением норм литературного языка). Речь хорошая (успешная, эффективная).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ТЕКСТ. РЕЧЕВЫЕ ЖАНРЫ. </w:t>
      </w:r>
      <w:r w:rsidRPr="002A4ACB">
        <w:rPr>
          <w:rFonts w:ascii="Times New Roman" w:eastAsia="Times New Roman" w:hAnsi="Times New Roman" w:cs="Times New Roman"/>
          <w:sz w:val="24"/>
          <w:szCs w:val="24"/>
          <w:lang w:eastAsia="ru-RU"/>
        </w:rPr>
        <w:t>Тематическое единство как признак текста. Типы заголовков. Основная мысль текста. Структурно-смысловые части в разных текстах.</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Типы текстов.</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Рассуждения</w:t>
      </w:r>
      <w:r w:rsidRPr="002A4ACB">
        <w:rPr>
          <w:rFonts w:ascii="Times New Roman" w:eastAsia="Times New Roman" w:hAnsi="Times New Roman" w:cs="Times New Roman"/>
          <w:sz w:val="24"/>
          <w:szCs w:val="24"/>
          <w:lang w:eastAsia="ru-RU"/>
        </w:rPr>
        <w:t xml:space="preserve"> с целью объяснения или доказательства. Основная мысль (тезис) в рассуждении. Смысловые части рассуждения. Пример и правило в рассуждении.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Описание</w:t>
      </w:r>
      <w:r w:rsidRPr="002A4ACB">
        <w:rPr>
          <w:rFonts w:ascii="Times New Roman" w:eastAsia="Times New Roman" w:hAnsi="Times New Roman" w:cs="Times New Roman"/>
          <w:sz w:val="24"/>
          <w:szCs w:val="24"/>
          <w:lang w:eastAsia="ru-RU"/>
        </w:rPr>
        <w:t xml:space="preserve"> в учебной речи, его цель, основные части. Описание в объявлении. Описание-загадка.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Невыдуманный рассказ</w:t>
      </w:r>
      <w:r w:rsidRPr="002A4ACB">
        <w:rPr>
          <w:rFonts w:ascii="Times New Roman" w:eastAsia="Times New Roman" w:hAnsi="Times New Roman" w:cs="Times New Roman"/>
          <w:sz w:val="24"/>
          <w:szCs w:val="24"/>
          <w:lang w:eastAsia="ru-RU"/>
        </w:rPr>
        <w:t xml:space="preserve"> (о себе).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lastRenderedPageBreak/>
        <w:t>Вторичные тексты.</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Понятие о пересказе. Подробный пересказ (устный). Краткий пересказ (устный). Способы сжатия текста. Отзыв-отклик (экспромт) о книге, фильме, телепередаче.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Речевой этикет. </w:t>
      </w:r>
      <w:r w:rsidRPr="002A4ACB">
        <w:rPr>
          <w:rFonts w:ascii="Times New Roman" w:eastAsia="Times New Roman" w:hAnsi="Times New Roman" w:cs="Times New Roman"/>
          <w:sz w:val="24"/>
          <w:szCs w:val="24"/>
          <w:lang w:eastAsia="ru-RU"/>
        </w:rPr>
        <w:t>Способы выражения вежливой речи. Этикетные средства в устной и письменной речи.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Этикетные речевые жанры. </w:t>
      </w:r>
      <w:r w:rsidRPr="002A4ACB">
        <w:rPr>
          <w:rFonts w:ascii="Times New Roman" w:eastAsia="Times New Roman" w:hAnsi="Times New Roman" w:cs="Times New Roman"/>
          <w:sz w:val="24"/>
          <w:szCs w:val="24"/>
          <w:lang w:eastAsia="ru-RU"/>
        </w:rPr>
        <w:t>Просьба. Скрытая просьба. Приглашение. Согласие. Вежливый отказ.</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3-й класс (34 часа)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ОБЩЕНИЕ.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 xml:space="preserve">Речевые (коммуникативные) задачи.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Речевая деятельность.</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Говорение. </w:t>
      </w:r>
      <w:r w:rsidRPr="002A4ACB">
        <w:rPr>
          <w:rFonts w:ascii="Times New Roman" w:eastAsia="Times New Roman" w:hAnsi="Times New Roman" w:cs="Times New Roman"/>
          <w:sz w:val="24"/>
          <w:szCs w:val="24"/>
          <w:lang w:eastAsia="ru-RU"/>
        </w:rPr>
        <w:t>Неподготовленная и подготовленная устная речь. Особенности неподготовленной (спонтанной) речи. Приёмы подготовки.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Слушание. </w:t>
      </w:r>
      <w:r w:rsidRPr="002A4ACB">
        <w:rPr>
          <w:rFonts w:ascii="Times New Roman" w:eastAsia="Times New Roman" w:hAnsi="Times New Roman" w:cs="Times New Roman"/>
          <w:sz w:val="24"/>
          <w:szCs w:val="24"/>
          <w:lang w:eastAsia="ru-RU"/>
        </w:rPr>
        <w:t>Приёмы слушания: запись опорных (ключевых) слов, составление плана-схемы услышанного и т.д. Словесные и несловесные сигналы внимательного слушания (повторение).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Чтение учебного текста, </w:t>
      </w:r>
      <w:r w:rsidRPr="002A4ACB">
        <w:rPr>
          <w:rFonts w:ascii="Times New Roman" w:eastAsia="Times New Roman" w:hAnsi="Times New Roman" w:cs="Times New Roman"/>
          <w:sz w:val="24"/>
          <w:szCs w:val="24"/>
          <w:lang w:eastAsia="ru-RU"/>
        </w:rPr>
        <w:t>особенности восприятия этого текста. Абзацные отступы, шрифтовые, цветовые и др. выделения. Постановка вопросов к отдельным частям текста; к непонятным словам; составление плана как приём чтения.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Письменная речь. </w:t>
      </w:r>
      <w:r w:rsidRPr="002A4ACB">
        <w:rPr>
          <w:rFonts w:ascii="Times New Roman" w:eastAsia="Times New Roman" w:hAnsi="Times New Roman" w:cs="Times New Roman"/>
          <w:sz w:val="24"/>
          <w:szCs w:val="24"/>
          <w:lang w:eastAsia="ru-RU"/>
        </w:rPr>
        <w:t>Способы правки текста: замена слов, словосочетаний, предложений, изменение последовательности изложения, включение недостающего и т.д.</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Речевой этикет. </w:t>
      </w:r>
      <w:r w:rsidRPr="002A4ACB">
        <w:rPr>
          <w:rFonts w:ascii="Times New Roman" w:eastAsia="Times New Roman" w:hAnsi="Times New Roman" w:cs="Times New Roman"/>
          <w:sz w:val="24"/>
          <w:szCs w:val="24"/>
          <w:lang w:eastAsia="ru-RU"/>
        </w:rPr>
        <w:t>Вежливая речь. Вежливо–невежливо–грубо. Добрые слова – добрые дела.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Правильная и хорошая (эффективная) речь. </w:t>
      </w:r>
      <w:r w:rsidRPr="002A4ACB">
        <w:rPr>
          <w:rFonts w:ascii="Times New Roman" w:eastAsia="Times New Roman" w:hAnsi="Times New Roman" w:cs="Times New Roman"/>
          <w:sz w:val="24"/>
          <w:szCs w:val="24"/>
          <w:lang w:eastAsia="ru-RU"/>
        </w:rPr>
        <w:t>Нормы – что это такое. Зачем они нужны. Нормы произносительные, орфоэпические, словоупотребления. Нормативные словари.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ТЕКСТ. РЕЧЕВЫЕ ЖАНРЫ.</w:t>
      </w:r>
      <w:r w:rsidRPr="002A4ACB">
        <w:rPr>
          <w:rFonts w:ascii="Times New Roman" w:eastAsia="Times New Roman" w:hAnsi="Times New Roman" w:cs="Times New Roman"/>
          <w:sz w:val="24"/>
          <w:szCs w:val="24"/>
          <w:lang w:eastAsia="ru-RU"/>
        </w:rPr>
        <w:t xml:space="preserve"> Разнообразие текстов, реализуемых людьми в общении.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Диалог и монолог как разновидности текста, их особенности.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Этикетные жанры: </w:t>
      </w:r>
      <w:r w:rsidRPr="002A4ACB">
        <w:rPr>
          <w:rFonts w:ascii="Times New Roman" w:eastAsia="Times New Roman" w:hAnsi="Times New Roman" w:cs="Times New Roman"/>
          <w:sz w:val="24"/>
          <w:szCs w:val="24"/>
          <w:lang w:eastAsia="ru-RU"/>
        </w:rPr>
        <w:t>похвала (комплимент), поздравление (устное и письменное).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Структура поздравления. Средства выражения поздравления в устной и письменной речи.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 xml:space="preserve">Вторичные речевые жанры.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Сжатый</w:t>
      </w:r>
      <w:r w:rsidRPr="002A4ACB">
        <w:rPr>
          <w:rFonts w:ascii="Times New Roman" w:eastAsia="Times New Roman" w:hAnsi="Times New Roman" w:cs="Times New Roman"/>
          <w:sz w:val="24"/>
          <w:szCs w:val="24"/>
          <w:lang w:eastAsia="ru-RU"/>
        </w:rPr>
        <w:t xml:space="preserve"> (краткий) </w:t>
      </w:r>
      <w:r w:rsidRPr="002A4ACB">
        <w:rPr>
          <w:rFonts w:ascii="Times New Roman" w:eastAsia="Times New Roman" w:hAnsi="Times New Roman" w:cs="Times New Roman"/>
          <w:b/>
          <w:sz w:val="24"/>
          <w:szCs w:val="24"/>
          <w:lang w:eastAsia="ru-RU"/>
        </w:rPr>
        <w:t>пересказ,</w:t>
      </w:r>
      <w:r w:rsidRPr="002A4ACB">
        <w:rPr>
          <w:rFonts w:ascii="Times New Roman" w:eastAsia="Times New Roman" w:hAnsi="Times New Roman" w:cs="Times New Roman"/>
          <w:sz w:val="24"/>
          <w:szCs w:val="24"/>
          <w:lang w:eastAsia="ru-RU"/>
        </w:rPr>
        <w:t xml:space="preserve"> два способа сжатия исходного текста. (Повторение.) Правила пересказа. </w:t>
      </w:r>
      <w:r w:rsidRPr="002A4ACB">
        <w:rPr>
          <w:rFonts w:ascii="Times New Roman" w:eastAsia="Times New Roman" w:hAnsi="Times New Roman" w:cs="Times New Roman"/>
          <w:b/>
          <w:sz w:val="24"/>
          <w:szCs w:val="24"/>
          <w:lang w:eastAsia="ru-RU"/>
        </w:rPr>
        <w:t>Выборочный пересказ</w:t>
      </w:r>
      <w:r w:rsidRPr="002A4ACB">
        <w:rPr>
          <w:rFonts w:ascii="Times New Roman" w:eastAsia="Times New Roman" w:hAnsi="Times New Roman" w:cs="Times New Roman"/>
          <w:sz w:val="24"/>
          <w:szCs w:val="24"/>
          <w:lang w:eastAsia="ru-RU"/>
        </w:rPr>
        <w:t xml:space="preserve"> как текст, созданный на основе выборки нужного материала из исходного текста.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 xml:space="preserve">Цитата в пересказах, её роль.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Аннотация. </w:t>
      </w:r>
      <w:r w:rsidRPr="002A4ACB">
        <w:rPr>
          <w:rFonts w:ascii="Times New Roman" w:eastAsia="Times New Roman" w:hAnsi="Times New Roman" w:cs="Times New Roman"/>
          <w:sz w:val="24"/>
          <w:szCs w:val="24"/>
          <w:lang w:eastAsia="ru-RU"/>
        </w:rPr>
        <w:t>Сжатое изложение содержания книги в аннотации.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Типы текстов.</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Рассуждение, его структура, вывод в рассуждении. Правило в доказательстве (объяснении). Цитата в доказательстве (объяснении).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Сравнительное описание с задачей различения и сходства. Правила сравнения.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Сравнительное высказывание, два способа его построения. Сравнительное описание как завязка (начало) в развитии действия в сказках, рассказах и т.д.</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Рассказ по сюжетным рисункам.</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4 класс (34 часа)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 xml:space="preserve">ОБЩЕНИЕ.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Разнообразие речевых ситуаций. </w:t>
      </w:r>
      <w:r w:rsidRPr="002A4ACB">
        <w:rPr>
          <w:rFonts w:ascii="Times New Roman" w:eastAsia="Times New Roman" w:hAnsi="Times New Roman" w:cs="Times New Roman"/>
          <w:sz w:val="24"/>
          <w:szCs w:val="24"/>
          <w:lang w:eastAsia="ru-RU"/>
        </w:rPr>
        <w:t>Важность учёта речевой (коммуникативной) ситуации для успешного общения. (Повторение и обобщение.)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Виды общения. </w:t>
      </w:r>
      <w:r w:rsidRPr="002A4ACB">
        <w:rPr>
          <w:rFonts w:ascii="Times New Roman" w:eastAsia="Times New Roman" w:hAnsi="Times New Roman" w:cs="Times New Roman"/>
          <w:sz w:val="24"/>
          <w:szCs w:val="24"/>
          <w:lang w:eastAsia="ru-RU"/>
        </w:rPr>
        <w:t>Общение для контакта и общение для получения информации.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lastRenderedPageBreak/>
        <w:t>Особенности употребления несловесных средств.</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Речевая деятельность. </w:t>
      </w:r>
      <w:r w:rsidRPr="002A4ACB">
        <w:rPr>
          <w:rFonts w:ascii="Times New Roman" w:eastAsia="Times New Roman" w:hAnsi="Times New Roman" w:cs="Times New Roman"/>
          <w:sz w:val="24"/>
          <w:szCs w:val="24"/>
          <w:lang w:eastAsia="ru-RU"/>
        </w:rPr>
        <w:t>Основные виды речевой деятельности. Их связь.</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Слушание. </w:t>
      </w:r>
      <w:r w:rsidRPr="002A4ACB">
        <w:rPr>
          <w:rFonts w:ascii="Times New Roman" w:eastAsia="Times New Roman" w:hAnsi="Times New Roman" w:cs="Times New Roman"/>
          <w:sz w:val="24"/>
          <w:szCs w:val="24"/>
          <w:lang w:eastAsia="ru-RU"/>
        </w:rPr>
        <w:t>Опорный конспект как кодирование услышанного и прочитанного с использованием рисунков, символов.</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Говорение. </w:t>
      </w:r>
      <w:r w:rsidRPr="002A4ACB">
        <w:rPr>
          <w:rFonts w:ascii="Times New Roman" w:eastAsia="Times New Roman" w:hAnsi="Times New Roman" w:cs="Times New Roman"/>
          <w:sz w:val="24"/>
          <w:szCs w:val="24"/>
          <w:lang w:eastAsia="ru-RU"/>
        </w:rPr>
        <w:t>Особенности неподготовленной (спонтанной) речи.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Письменная речь. </w:t>
      </w:r>
      <w:r w:rsidRPr="002A4ACB">
        <w:rPr>
          <w:rFonts w:ascii="Times New Roman" w:eastAsia="Times New Roman" w:hAnsi="Times New Roman" w:cs="Times New Roman"/>
          <w:sz w:val="24"/>
          <w:szCs w:val="24"/>
          <w:lang w:eastAsia="ru-RU"/>
        </w:rPr>
        <w:t>Редактирование и взаиморедактирование.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Речь правильная и хорошая (успешная, эффективная). </w:t>
      </w:r>
      <w:r w:rsidRPr="002A4ACB">
        <w:rPr>
          <w:rFonts w:ascii="Times New Roman" w:eastAsia="Times New Roman" w:hAnsi="Times New Roman" w:cs="Times New Roman"/>
          <w:sz w:val="24"/>
          <w:szCs w:val="24"/>
          <w:lang w:eastAsia="ru-RU"/>
        </w:rPr>
        <w:t>Толковый словарь. Словарь синонимов. Словарь языка писателей. Словарь эпитетов и др.</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Речевой этикет. </w:t>
      </w:r>
      <w:r w:rsidRPr="002A4ACB">
        <w:rPr>
          <w:rFonts w:ascii="Times New Roman" w:eastAsia="Times New Roman" w:hAnsi="Times New Roman" w:cs="Times New Roman"/>
          <w:sz w:val="24"/>
          <w:szCs w:val="24"/>
          <w:lang w:eastAsia="ru-RU"/>
        </w:rPr>
        <w:t>Вежливая речь (повторение). Речевые привычки. Способы выражения вежливой оценки, утешения.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ТЕКСТ. РЕЧЕВЫЕ ЖАНРЫ.</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Основные признаки текста. </w:t>
      </w:r>
      <w:r w:rsidRPr="002A4ACB">
        <w:rPr>
          <w:rFonts w:ascii="Times New Roman" w:eastAsia="Times New Roman" w:hAnsi="Times New Roman" w:cs="Times New Roman"/>
          <w:sz w:val="24"/>
          <w:szCs w:val="24"/>
          <w:lang w:eastAsia="ru-RU"/>
        </w:rPr>
        <w:t>Смысловая цельность и связность текста.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Сжатый пересказ </w:t>
      </w:r>
      <w:r w:rsidRPr="002A4ACB">
        <w:rPr>
          <w:rFonts w:ascii="Times New Roman" w:eastAsia="Times New Roman" w:hAnsi="Times New Roman" w:cs="Times New Roman"/>
          <w:sz w:val="24"/>
          <w:szCs w:val="24"/>
          <w:lang w:eastAsia="ru-RU"/>
        </w:rPr>
        <w:t>сказанного собеседником в процессе обсуждения (темы, проблемы).</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Этикетные речевые жанры</w:t>
      </w: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b/>
          <w:sz w:val="24"/>
          <w:szCs w:val="24"/>
          <w:lang w:eastAsia="ru-RU"/>
        </w:rPr>
        <w:t>Вежливая оценка. Утешение.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Типы текстов.</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Рассуждение</w:t>
      </w:r>
      <w:r w:rsidRPr="002A4ACB">
        <w:rPr>
          <w:rFonts w:ascii="Times New Roman" w:eastAsia="Times New Roman" w:hAnsi="Times New Roman" w:cs="Times New Roman"/>
          <w:sz w:val="24"/>
          <w:szCs w:val="24"/>
          <w:lang w:eastAsia="ru-RU"/>
        </w:rPr>
        <w:t>: тезис и вывод. Вступление и заключение, их роль. Доказательства:</w:t>
      </w:r>
      <w:r w:rsidRPr="002A4ACB">
        <w:rPr>
          <w:rFonts w:ascii="Times New Roman" w:eastAsia="Times New Roman" w:hAnsi="Times New Roman" w:cs="Times New Roman"/>
          <w:b/>
          <w:sz w:val="24"/>
          <w:szCs w:val="24"/>
          <w:lang w:eastAsia="ru-RU"/>
        </w:rPr>
        <w:t xml:space="preserve"> </w:t>
      </w:r>
      <w:r w:rsidRPr="002A4ACB">
        <w:rPr>
          <w:rFonts w:ascii="Times New Roman" w:eastAsia="Times New Roman" w:hAnsi="Times New Roman" w:cs="Times New Roman"/>
          <w:sz w:val="24"/>
          <w:szCs w:val="24"/>
          <w:lang w:eastAsia="ru-RU"/>
        </w:rPr>
        <w:t>факты (научные, житейские), ссылка на авторитеты. Несколько доказательств в рассуждении.</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Описание деловое (научное); </w:t>
      </w:r>
      <w:r w:rsidRPr="002A4ACB">
        <w:rPr>
          <w:rFonts w:ascii="Times New Roman" w:eastAsia="Times New Roman" w:hAnsi="Times New Roman" w:cs="Times New Roman"/>
          <w:sz w:val="24"/>
          <w:szCs w:val="24"/>
          <w:lang w:eastAsia="ru-RU"/>
        </w:rPr>
        <w:t>описание в разговорном стиле с элементами художественного стиля.</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Словарные статьи </w:t>
      </w:r>
      <w:r w:rsidRPr="002A4ACB">
        <w:rPr>
          <w:rFonts w:ascii="Times New Roman" w:eastAsia="Times New Roman" w:hAnsi="Times New Roman" w:cs="Times New Roman"/>
          <w:sz w:val="24"/>
          <w:szCs w:val="24"/>
          <w:lang w:eastAsia="ru-RU"/>
        </w:rPr>
        <w:t>в толковом и в других словарях. Особенности словарных статей как разновидностей текста.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 xml:space="preserve">Рассказ как речевой жанр, его структура, особенности. </w:t>
      </w:r>
      <w:r w:rsidRPr="002A4ACB">
        <w:rPr>
          <w:rFonts w:ascii="Times New Roman" w:eastAsia="Times New Roman" w:hAnsi="Times New Roman" w:cs="Times New Roman"/>
          <w:sz w:val="24"/>
          <w:szCs w:val="24"/>
          <w:lang w:eastAsia="ru-RU"/>
        </w:rPr>
        <w:t xml:space="preserve">Рассказ о памятных событиях своей жизни.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 xml:space="preserve">Газетные информационные жанры.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 xml:space="preserve">Хроника. Фотография в газетном тексте, подпись к фотографии.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Информационная заметка.</w:t>
      </w:r>
    </w:p>
    <w:p w:rsidR="002A4ACB" w:rsidRPr="002A4ACB" w:rsidRDefault="002A4ACB" w:rsidP="002A4ACB">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before="240" w:after="0" w:line="240" w:lineRule="auto"/>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val="en-US" w:eastAsia="ru-RU"/>
        </w:rPr>
        <w:t>VII</w:t>
      </w:r>
      <w:r w:rsidRPr="002A4ACB">
        <w:rPr>
          <w:rFonts w:ascii="Times New Roman" w:eastAsia="Times New Roman" w:hAnsi="Times New Roman" w:cs="Times New Roman"/>
          <w:b/>
          <w:sz w:val="24"/>
          <w:szCs w:val="24"/>
          <w:lang w:eastAsia="ru-RU"/>
        </w:rPr>
        <w:t>. Тематическое планирование и основные виды деятельности учащихся</w:t>
      </w: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 xml:space="preserve">1 класс </w:t>
      </w: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(33 часа из расчёта 1 час в неделю)</w:t>
      </w: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9356" w:type="dxa"/>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2602"/>
        <w:gridCol w:w="1387"/>
        <w:gridCol w:w="120"/>
        <w:gridCol w:w="173"/>
        <w:gridCol w:w="5074"/>
      </w:tblGrid>
      <w:tr w:rsidR="002A4ACB" w:rsidRPr="002A4ACB" w:rsidTr="002A4ACB">
        <w:trPr>
          <w:trHeight w:val="471"/>
        </w:trPr>
        <w:tc>
          <w:tcPr>
            <w:tcW w:w="2632" w:type="dxa"/>
            <w:tcBorders>
              <w:top w:val="single" w:sz="18"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Тема урока</w:t>
            </w:r>
          </w:p>
        </w:tc>
        <w:tc>
          <w:tcPr>
            <w:tcW w:w="1328" w:type="dxa"/>
            <w:gridSpan w:val="2"/>
            <w:tcBorders>
              <w:top w:val="single" w:sz="18"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 xml:space="preserve">Количество часов </w:t>
            </w:r>
          </w:p>
        </w:tc>
        <w:tc>
          <w:tcPr>
            <w:tcW w:w="5396" w:type="dxa"/>
            <w:gridSpan w:val="2"/>
            <w:tcBorders>
              <w:top w:val="single" w:sz="18" w:space="0" w:color="auto"/>
              <w:left w:val="single" w:sz="6"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Основные виды учебной деятельности учащихся: (Н) – на необходимом уровне, (П) – на программном уровне</w:t>
            </w:r>
            <w:r w:rsidRPr="002A4ACB">
              <w:rPr>
                <w:rFonts w:ascii="Times New Roman" w:eastAsia="Times New Roman" w:hAnsi="Times New Roman" w:cs="Times New Roman"/>
                <w:b/>
                <w:sz w:val="24"/>
                <w:szCs w:val="24"/>
                <w:vertAlign w:val="superscript"/>
                <w:lang w:eastAsia="ru-RU"/>
              </w:rPr>
              <w:footnoteReference w:id="1"/>
            </w:r>
          </w:p>
        </w:tc>
      </w:tr>
      <w:tr w:rsidR="002A4ACB" w:rsidRPr="002A4ACB" w:rsidTr="002A4ACB">
        <w:trPr>
          <w:trHeight w:val="197"/>
        </w:trPr>
        <w:tc>
          <w:tcPr>
            <w:tcW w:w="9356" w:type="dxa"/>
            <w:gridSpan w:val="5"/>
            <w:tcBorders>
              <w:top w:val="single" w:sz="6" w:space="0" w:color="auto"/>
              <w:left w:val="single" w:sz="18"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ОБЩЕНИЕ (</w:t>
            </w:r>
            <w:r w:rsidRPr="002A4ACB">
              <w:rPr>
                <w:rFonts w:ascii="Times New Roman" w:eastAsia="Times New Roman" w:hAnsi="Times New Roman" w:cs="Times New Roman"/>
                <w:b/>
                <w:sz w:val="24"/>
                <w:szCs w:val="24"/>
                <w:lang w:val="en-US" w:eastAsia="ru-RU"/>
              </w:rPr>
              <w:t>I</w:t>
            </w:r>
            <w:r w:rsidRPr="002A4ACB">
              <w:rPr>
                <w:rFonts w:ascii="Times New Roman" w:eastAsia="Times New Roman" w:hAnsi="Times New Roman" w:cs="Times New Roman"/>
                <w:b/>
                <w:sz w:val="24"/>
                <w:szCs w:val="24"/>
                <w:lang w:eastAsia="ru-RU"/>
              </w:rPr>
              <w:t xml:space="preserve"> часть – 17 часов)</w:t>
            </w:r>
          </w:p>
        </w:tc>
      </w:tr>
      <w:tr w:rsidR="002A4ACB" w:rsidRPr="002A4ACB" w:rsidTr="002A4ACB">
        <w:trPr>
          <w:trHeight w:val="582"/>
        </w:trPr>
        <w:tc>
          <w:tcPr>
            <w:tcW w:w="2632" w:type="dxa"/>
            <w:tcBorders>
              <w:top w:val="single" w:sz="6"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Речь в жизни человека.</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Знакомство с учебной тетрадью.</w:t>
            </w:r>
          </w:p>
        </w:tc>
        <w:tc>
          <w:tcPr>
            <w:tcW w:w="1208" w:type="dxa"/>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5516" w:type="dxa"/>
            <w:gridSpan w:val="3"/>
            <w:vMerge w:val="restart"/>
            <w:tcBorders>
              <w:top w:val="single" w:sz="6" w:space="0" w:color="auto"/>
              <w:left w:val="single" w:sz="6" w:space="0" w:color="auto"/>
              <w:bottom w:val="single" w:sz="6" w:space="0" w:color="auto"/>
              <w:right w:val="single" w:sz="18"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Объяснять </w:t>
            </w:r>
            <w:r w:rsidRPr="002A4ACB">
              <w:rPr>
                <w:rFonts w:ascii="Times New Roman" w:eastAsia="Times New Roman" w:hAnsi="Times New Roman" w:cs="Times New Roman"/>
                <w:sz w:val="24"/>
                <w:szCs w:val="24"/>
                <w:lang w:eastAsia="ru-RU"/>
              </w:rPr>
              <w:t>значение речи, общения в жизни людей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Познакомиться</w:t>
            </w:r>
            <w:r w:rsidRPr="002A4ACB">
              <w:rPr>
                <w:rFonts w:ascii="Times New Roman" w:eastAsia="Times New Roman" w:hAnsi="Times New Roman" w:cs="Times New Roman"/>
                <w:sz w:val="24"/>
                <w:szCs w:val="24"/>
                <w:lang w:eastAsia="ru-RU"/>
              </w:rPr>
              <w:t xml:space="preserve"> с учебником (Н).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уместность использования словесных и несловесных форм приветствия в разных ситуациях (П). </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Моделировать</w:t>
            </w:r>
            <w:r w:rsidRPr="002A4ACB">
              <w:rPr>
                <w:rFonts w:ascii="Times New Roman" w:eastAsia="Times New Roman" w:hAnsi="Times New Roman" w:cs="Times New Roman"/>
                <w:sz w:val="24"/>
                <w:szCs w:val="24"/>
                <w:lang w:eastAsia="ru-RU"/>
              </w:rPr>
              <w:t xml:space="preserve"> своё речевое поведение в ситуации приветствия в зависимости от условий общения </w:t>
            </w:r>
            <w:r w:rsidRPr="002A4ACB">
              <w:rPr>
                <w:rFonts w:ascii="Times New Roman" w:eastAsia="Times New Roman" w:hAnsi="Times New Roman" w:cs="Times New Roman"/>
                <w:sz w:val="24"/>
                <w:szCs w:val="24"/>
                <w:lang w:eastAsia="ru-RU"/>
              </w:rPr>
              <w:lastRenderedPageBreak/>
              <w:t xml:space="preserve">(П). </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Объяснять, </w:t>
            </w:r>
            <w:r w:rsidRPr="002A4ACB">
              <w:rPr>
                <w:rFonts w:ascii="Times New Roman" w:eastAsia="Times New Roman" w:hAnsi="Times New Roman" w:cs="Times New Roman"/>
                <w:sz w:val="24"/>
                <w:szCs w:val="24"/>
                <w:lang w:eastAsia="ru-RU"/>
              </w:rPr>
              <w:t xml:space="preserve">зачем нужны вывески (Н). </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Различать</w:t>
            </w:r>
            <w:r w:rsidRPr="002A4ACB">
              <w:rPr>
                <w:rFonts w:ascii="Times New Roman" w:eastAsia="Times New Roman" w:hAnsi="Times New Roman" w:cs="Times New Roman"/>
                <w:sz w:val="24"/>
                <w:szCs w:val="24"/>
                <w:lang w:eastAsia="ru-RU"/>
              </w:rPr>
              <w:t xml:space="preserve"> вывески – слова и вывески-рисунки (Н).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Обозначать</w:t>
            </w:r>
            <w:r w:rsidRPr="002A4ACB">
              <w:rPr>
                <w:rFonts w:ascii="Times New Roman" w:eastAsia="Times New Roman" w:hAnsi="Times New Roman" w:cs="Times New Roman"/>
                <w:sz w:val="24"/>
                <w:szCs w:val="24"/>
                <w:lang w:eastAsia="ru-RU"/>
              </w:rPr>
              <w:t xml:space="preserve"> вывески некоторых магазинов, кафе и т.д.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i/>
                <w:sz w:val="24"/>
                <w:szCs w:val="24"/>
                <w:lang w:eastAsia="ru-RU"/>
              </w:rPr>
            </w:pPr>
          </w:p>
        </w:tc>
      </w:tr>
      <w:tr w:rsidR="002A4ACB" w:rsidRPr="002A4ACB" w:rsidTr="002A4ACB">
        <w:trPr>
          <w:trHeight w:val="779"/>
        </w:trPr>
        <w:tc>
          <w:tcPr>
            <w:tcW w:w="2632" w:type="dxa"/>
            <w:tcBorders>
              <w:top w:val="single" w:sz="6" w:space="0" w:color="auto"/>
              <w:left w:val="single" w:sz="18"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Учимся вежливости. Приветствуем в зависимости от адресата, ситуации общения.</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08" w:type="dxa"/>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i/>
                <w:sz w:val="24"/>
                <w:szCs w:val="24"/>
                <w:lang w:eastAsia="ru-RU"/>
              </w:rPr>
            </w:pPr>
          </w:p>
        </w:tc>
      </w:tr>
      <w:tr w:rsidR="002A4ACB" w:rsidRPr="002A4ACB" w:rsidTr="002A4ACB">
        <w:trPr>
          <w:trHeight w:val="574"/>
        </w:trPr>
        <w:tc>
          <w:tcPr>
            <w:tcW w:w="2632" w:type="dxa"/>
            <w:tcBorders>
              <w:top w:val="single" w:sz="6"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lastRenderedPageBreak/>
              <w:t>Вывески, их информационная роль.</w:t>
            </w:r>
          </w:p>
        </w:tc>
        <w:tc>
          <w:tcPr>
            <w:tcW w:w="1208" w:type="dxa"/>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i/>
                <w:sz w:val="24"/>
                <w:szCs w:val="24"/>
                <w:lang w:eastAsia="ru-RU"/>
              </w:rPr>
            </w:pPr>
          </w:p>
        </w:tc>
      </w:tr>
      <w:tr w:rsidR="002A4ACB" w:rsidRPr="002A4ACB" w:rsidTr="002A4ACB">
        <w:trPr>
          <w:trHeight w:val="253"/>
        </w:trPr>
        <w:tc>
          <w:tcPr>
            <w:tcW w:w="9356" w:type="dxa"/>
            <w:gridSpan w:val="5"/>
            <w:tcBorders>
              <w:top w:val="single" w:sz="6" w:space="0" w:color="auto"/>
              <w:left w:val="single" w:sz="18"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lastRenderedPageBreak/>
              <w:t>РЕЧЬ КАК СРЕДСТВО ВОЗДЕЙСТВИЯ НА МЫСЛИ, ЧУВСТВА</w:t>
            </w:r>
          </w:p>
        </w:tc>
      </w:tr>
      <w:tr w:rsidR="002A4ACB" w:rsidRPr="002A4ACB" w:rsidTr="002A4ACB">
        <w:trPr>
          <w:trHeight w:val="975"/>
        </w:trPr>
        <w:tc>
          <w:tcPr>
            <w:tcW w:w="2632" w:type="dxa"/>
            <w:tcBorders>
              <w:top w:val="single" w:sz="6" w:space="0" w:color="auto"/>
              <w:left w:val="single" w:sz="18"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Слово веселит. Слово огорчает. Слово утешает. Удивляемся, радуемся, огорчаемся.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28" w:type="dxa"/>
            <w:gridSpan w:val="2"/>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tc>
        <w:tc>
          <w:tcPr>
            <w:tcW w:w="5396" w:type="dxa"/>
            <w:gridSpan w:val="2"/>
            <w:vMerge w:val="restart"/>
            <w:tcBorders>
              <w:top w:val="single" w:sz="6" w:space="0" w:color="auto"/>
              <w:left w:val="single" w:sz="6" w:space="0" w:color="auto"/>
              <w:bottom w:val="single" w:sz="6" w:space="0" w:color="auto"/>
              <w:right w:val="single" w:sz="18"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Анализировать </w:t>
            </w:r>
            <w:r w:rsidRPr="002A4ACB">
              <w:rPr>
                <w:rFonts w:ascii="Times New Roman" w:eastAsia="Times New Roman" w:hAnsi="Times New Roman" w:cs="Times New Roman"/>
                <w:sz w:val="24"/>
                <w:szCs w:val="24"/>
                <w:lang w:eastAsia="ru-RU"/>
              </w:rPr>
              <w:t>примеры общения, когда слово по-разному влияет на людей, их мысли, чувства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xml:space="preserve"> что словом можно влиять на людей – поднять настроение, огорчить, утешить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что с помощью слова можно договариваться об организации игры, совместной работы.</w:t>
            </w:r>
          </w:p>
        </w:tc>
      </w:tr>
      <w:tr w:rsidR="002A4ACB" w:rsidRPr="002A4ACB" w:rsidTr="002A4ACB">
        <w:trPr>
          <w:trHeight w:val="1426"/>
        </w:trPr>
        <w:tc>
          <w:tcPr>
            <w:tcW w:w="2632" w:type="dxa"/>
            <w:tcBorders>
              <w:top w:val="single" w:sz="6"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Давайте договоримся</w:t>
            </w:r>
          </w:p>
        </w:tc>
        <w:tc>
          <w:tcPr>
            <w:tcW w:w="1328" w:type="dxa"/>
            <w:gridSpan w:val="2"/>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0" w:type="auto"/>
            <w:gridSpan w:val="2"/>
            <w:vMerge/>
            <w:tcBorders>
              <w:top w:val="single" w:sz="6" w:space="0" w:color="auto"/>
              <w:left w:val="single" w:sz="6" w:space="0" w:color="auto"/>
              <w:bottom w:val="single" w:sz="6" w:space="0" w:color="auto"/>
              <w:right w:val="single" w:sz="18"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sz w:val="24"/>
                <w:szCs w:val="24"/>
                <w:lang w:eastAsia="ru-RU"/>
              </w:rPr>
            </w:pPr>
          </w:p>
        </w:tc>
      </w:tr>
      <w:tr w:rsidR="002A4ACB" w:rsidRPr="002A4ACB" w:rsidTr="002A4ACB">
        <w:trPr>
          <w:trHeight w:val="205"/>
        </w:trPr>
        <w:tc>
          <w:tcPr>
            <w:tcW w:w="9356" w:type="dxa"/>
            <w:gridSpan w:val="5"/>
            <w:tcBorders>
              <w:top w:val="single" w:sz="6" w:space="0" w:color="auto"/>
              <w:left w:val="single" w:sz="18"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РЕЧЬ: УСТНАЯ И ПИСЬМЕННАЯ</w:t>
            </w:r>
          </w:p>
        </w:tc>
      </w:tr>
      <w:tr w:rsidR="002A4ACB" w:rsidRPr="002A4ACB" w:rsidTr="002A4ACB">
        <w:trPr>
          <w:trHeight w:val="582"/>
        </w:trPr>
        <w:tc>
          <w:tcPr>
            <w:tcW w:w="2632" w:type="dxa"/>
            <w:tcBorders>
              <w:top w:val="single" w:sz="6"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Говорим – слушаем, читаем – пишем.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p>
        </w:tc>
        <w:tc>
          <w:tcPr>
            <w:tcW w:w="1328" w:type="dxa"/>
            <w:gridSpan w:val="2"/>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5396" w:type="dxa"/>
            <w:gridSpan w:val="2"/>
            <w:tcBorders>
              <w:top w:val="single" w:sz="6" w:space="0" w:color="auto"/>
              <w:left w:val="single" w:sz="6"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Называть </w:t>
            </w:r>
            <w:r w:rsidRPr="002A4ACB">
              <w:rPr>
                <w:rFonts w:ascii="Times New Roman" w:eastAsia="Times New Roman" w:hAnsi="Times New Roman" w:cs="Times New Roman"/>
                <w:sz w:val="24"/>
                <w:szCs w:val="24"/>
                <w:lang w:eastAsia="ru-RU"/>
              </w:rPr>
              <w:t>виды речевой деятельности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Различать</w:t>
            </w:r>
            <w:r w:rsidRPr="002A4ACB">
              <w:rPr>
                <w:rFonts w:ascii="Times New Roman" w:eastAsia="Times New Roman" w:hAnsi="Times New Roman" w:cs="Times New Roman"/>
                <w:sz w:val="24"/>
                <w:szCs w:val="24"/>
                <w:lang w:eastAsia="ru-RU"/>
              </w:rPr>
              <w:t xml:space="preserve"> устную и письменную речь (П).</w:t>
            </w:r>
          </w:p>
        </w:tc>
      </w:tr>
      <w:tr w:rsidR="002A4ACB" w:rsidRPr="002A4ACB" w:rsidTr="002A4ACB">
        <w:trPr>
          <w:trHeight w:val="1369"/>
        </w:trPr>
        <w:tc>
          <w:tcPr>
            <w:tcW w:w="2632" w:type="dxa"/>
            <w:tcBorders>
              <w:top w:val="single" w:sz="6" w:space="0" w:color="auto"/>
              <w:left w:val="single" w:sz="18"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Устная речь. Громко–тихо.</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Быстро–медленно.</w:t>
            </w:r>
          </w:p>
          <w:p w:rsidR="002A4ACB" w:rsidRPr="002A4ACB" w:rsidRDefault="002A4ACB" w:rsidP="002A4ACB">
            <w:pPr>
              <w:widowControl w:val="0"/>
              <w:tabs>
                <w:tab w:val="left" w:pos="7054"/>
                <w:tab w:val="left" w:pos="84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Узнай по голосу. </w:t>
            </w:r>
          </w:p>
          <w:p w:rsidR="002A4ACB" w:rsidRPr="002A4ACB" w:rsidRDefault="002A4ACB" w:rsidP="002A4ACB">
            <w:pPr>
              <w:widowControl w:val="0"/>
              <w:tabs>
                <w:tab w:val="left" w:pos="7054"/>
                <w:tab w:val="left" w:pos="84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tabs>
                <w:tab w:val="left" w:pos="7054"/>
                <w:tab w:val="left" w:pos="84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Правила разговора по телефону. </w:t>
            </w:r>
          </w:p>
          <w:p w:rsidR="002A4ACB" w:rsidRPr="002A4ACB" w:rsidRDefault="002A4ACB" w:rsidP="002A4ACB">
            <w:pPr>
              <w:widowControl w:val="0"/>
              <w:tabs>
                <w:tab w:val="left" w:pos="7054"/>
                <w:tab w:val="left" w:pos="84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tabs>
                <w:tab w:val="left" w:pos="7054"/>
                <w:tab w:val="left" w:pos="84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tabs>
                <w:tab w:val="left" w:pos="7054"/>
                <w:tab w:val="left" w:pos="84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Несловесные средства устного общения: мимика и жесты.</w:t>
            </w:r>
          </w:p>
          <w:p w:rsidR="002A4ACB" w:rsidRPr="002A4ACB" w:rsidRDefault="002A4ACB" w:rsidP="002A4ACB">
            <w:pPr>
              <w:widowControl w:val="0"/>
              <w:tabs>
                <w:tab w:val="left" w:pos="7054"/>
                <w:tab w:val="left" w:pos="8472"/>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28" w:type="dxa"/>
            <w:gridSpan w:val="2"/>
            <w:tcBorders>
              <w:top w:val="single" w:sz="6" w:space="0" w:color="auto"/>
              <w:left w:val="single" w:sz="6"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tc>
        <w:tc>
          <w:tcPr>
            <w:tcW w:w="5396" w:type="dxa"/>
            <w:gridSpan w:val="2"/>
            <w:vMerge w:val="restart"/>
            <w:tcBorders>
              <w:top w:val="single" w:sz="6" w:space="0" w:color="auto"/>
              <w:left w:val="single" w:sz="6" w:space="0" w:color="auto"/>
              <w:bottom w:val="single" w:sz="6" w:space="0" w:color="auto"/>
              <w:right w:val="single" w:sz="18"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уместность использования громкости, темпа устной речи в разных ситуациях (Н). </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Демонстрировать</w:t>
            </w:r>
            <w:r w:rsidRPr="002A4ACB">
              <w:rPr>
                <w:rFonts w:ascii="Times New Roman" w:eastAsia="Times New Roman" w:hAnsi="Times New Roman" w:cs="Times New Roman"/>
                <w:sz w:val="24"/>
                <w:szCs w:val="24"/>
                <w:lang w:eastAsia="ru-RU"/>
              </w:rPr>
              <w:t xml:space="preserve"> уместное использование громкости, темпа в некоторых высказываниях: скороговорках, чистоговорках, считалках и т.д. (Н). </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использование этикетных формул при телефонном разговоре (Н).</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Моделировать</w:t>
            </w:r>
            <w:r w:rsidRPr="002A4ACB">
              <w:rPr>
                <w:rFonts w:ascii="Times New Roman" w:eastAsia="Times New Roman" w:hAnsi="Times New Roman" w:cs="Times New Roman"/>
                <w:sz w:val="24"/>
                <w:szCs w:val="24"/>
                <w:lang w:eastAsia="ru-RU"/>
              </w:rPr>
              <w:t xml:space="preserve"> телефонный разговор в соответствии с условиями общения (Н).</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средства несловесного общения (Н), </w:t>
            </w:r>
            <w:r w:rsidRPr="002A4ACB">
              <w:rPr>
                <w:rFonts w:ascii="Times New Roman" w:eastAsia="Times New Roman" w:hAnsi="Times New Roman" w:cs="Times New Roman"/>
                <w:sz w:val="24"/>
                <w:szCs w:val="24"/>
                <w:u w:val="single"/>
                <w:lang w:eastAsia="ru-RU"/>
              </w:rPr>
              <w:t xml:space="preserve">объяснять </w:t>
            </w:r>
            <w:r w:rsidRPr="002A4ACB">
              <w:rPr>
                <w:rFonts w:ascii="Times New Roman" w:eastAsia="Times New Roman" w:hAnsi="Times New Roman" w:cs="Times New Roman"/>
                <w:sz w:val="24"/>
                <w:szCs w:val="24"/>
                <w:lang w:eastAsia="ru-RU"/>
              </w:rPr>
              <w:t>их значение при устном общении (Н).</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Демонстрировать</w:t>
            </w:r>
            <w:r w:rsidRPr="002A4ACB">
              <w:rPr>
                <w:rFonts w:ascii="Times New Roman" w:eastAsia="Times New Roman" w:hAnsi="Times New Roman" w:cs="Times New Roman"/>
                <w:sz w:val="24"/>
                <w:szCs w:val="24"/>
                <w:lang w:eastAsia="ru-RU"/>
              </w:rPr>
              <w:t xml:space="preserve"> уместное использование изученных несловесных средств при решении риторических задач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уместность использования словесных и несловесных форм прощания в разных ситуациях (П). </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Моделировать</w:t>
            </w:r>
            <w:r w:rsidRPr="002A4ACB">
              <w:rPr>
                <w:rFonts w:ascii="Times New Roman" w:eastAsia="Times New Roman" w:hAnsi="Times New Roman" w:cs="Times New Roman"/>
                <w:sz w:val="24"/>
                <w:szCs w:val="24"/>
                <w:lang w:eastAsia="ru-RU"/>
              </w:rPr>
              <w:t xml:space="preserve"> своё речевое поведение в ситуации прощания в зависимости от условий общения (П). </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степень вежливости собеседника при разговоре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Называть </w:t>
            </w:r>
            <w:r w:rsidRPr="002A4ACB">
              <w:rPr>
                <w:rFonts w:ascii="Times New Roman" w:eastAsia="Times New Roman" w:hAnsi="Times New Roman" w:cs="Times New Roman"/>
                <w:sz w:val="24"/>
                <w:szCs w:val="24"/>
                <w:lang w:eastAsia="ru-RU"/>
              </w:rPr>
              <w:t>правила вежливости при разговоре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почему их следует соблюдать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уместность использования </w:t>
            </w:r>
            <w:r w:rsidRPr="002A4ACB">
              <w:rPr>
                <w:rFonts w:ascii="Times New Roman" w:eastAsia="Times New Roman" w:hAnsi="Times New Roman" w:cs="Times New Roman"/>
                <w:sz w:val="24"/>
                <w:szCs w:val="24"/>
                <w:lang w:eastAsia="ru-RU"/>
              </w:rPr>
              <w:lastRenderedPageBreak/>
              <w:t xml:space="preserve">словесных и несловесных форм благодарности в разных ситуациях (П). </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Моделировать</w:t>
            </w:r>
            <w:r w:rsidRPr="002A4ACB">
              <w:rPr>
                <w:rFonts w:ascii="Times New Roman" w:eastAsia="Times New Roman" w:hAnsi="Times New Roman" w:cs="Times New Roman"/>
                <w:sz w:val="24"/>
                <w:szCs w:val="24"/>
                <w:lang w:eastAsia="ru-RU"/>
              </w:rPr>
              <w:t xml:space="preserve"> вежливое речевое поведение как ответ на подарок, помощь и т.д. в зависимости от условий общения (П). </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Составлять</w:t>
            </w:r>
            <w:r w:rsidRPr="002A4ACB">
              <w:rPr>
                <w:rFonts w:ascii="Times New Roman" w:eastAsia="Times New Roman" w:hAnsi="Times New Roman" w:cs="Times New Roman"/>
                <w:sz w:val="24"/>
                <w:szCs w:val="24"/>
                <w:lang w:eastAsia="ru-RU"/>
              </w:rPr>
              <w:t xml:space="preserve"> рассказы и сказочные истории по картинкам.</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Исполнять </w:t>
            </w:r>
            <w:r w:rsidRPr="002A4ACB">
              <w:rPr>
                <w:rFonts w:ascii="Times New Roman" w:eastAsia="Times New Roman" w:hAnsi="Times New Roman" w:cs="Times New Roman"/>
                <w:sz w:val="24"/>
                <w:szCs w:val="24"/>
                <w:lang w:eastAsia="ru-RU"/>
              </w:rPr>
              <w:t>эти речевые произведения, используя полученные сведения о речи, этикетных жанрах, несловесных средствах и т.д.</w:t>
            </w:r>
          </w:p>
        </w:tc>
      </w:tr>
      <w:tr w:rsidR="002A4ACB" w:rsidRPr="002A4ACB" w:rsidTr="002A4ACB">
        <w:trPr>
          <w:trHeight w:val="393"/>
        </w:trPr>
        <w:tc>
          <w:tcPr>
            <w:tcW w:w="2632" w:type="dxa"/>
            <w:tcBorders>
              <w:top w:val="single" w:sz="6" w:space="0" w:color="auto"/>
              <w:left w:val="single" w:sz="18"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Прощаемся в разных ситуациях общения.</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28" w:type="dxa"/>
            <w:gridSpan w:val="2"/>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0" w:type="auto"/>
            <w:gridSpan w:val="2"/>
            <w:vMerge/>
            <w:tcBorders>
              <w:top w:val="single" w:sz="6" w:space="0" w:color="auto"/>
              <w:left w:val="single" w:sz="6" w:space="0" w:color="auto"/>
              <w:bottom w:val="single" w:sz="6" w:space="0" w:color="auto"/>
              <w:right w:val="single" w:sz="18"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sz w:val="24"/>
                <w:szCs w:val="24"/>
                <w:lang w:eastAsia="ru-RU"/>
              </w:rPr>
            </w:pPr>
          </w:p>
        </w:tc>
      </w:tr>
      <w:tr w:rsidR="002A4ACB" w:rsidRPr="002A4ACB" w:rsidTr="002A4ACB">
        <w:trPr>
          <w:trHeight w:val="291"/>
        </w:trPr>
        <w:tc>
          <w:tcPr>
            <w:tcW w:w="2632" w:type="dxa"/>
            <w:tcBorders>
              <w:top w:val="single" w:sz="6" w:space="0" w:color="auto"/>
              <w:left w:val="single" w:sz="18"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Правила вежливого поведения во время разговора.</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28" w:type="dxa"/>
            <w:gridSpan w:val="2"/>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0" w:type="auto"/>
            <w:gridSpan w:val="2"/>
            <w:vMerge/>
            <w:tcBorders>
              <w:top w:val="single" w:sz="6" w:space="0" w:color="auto"/>
              <w:left w:val="single" w:sz="6" w:space="0" w:color="auto"/>
              <w:bottom w:val="single" w:sz="6" w:space="0" w:color="auto"/>
              <w:right w:val="single" w:sz="18"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sz w:val="24"/>
                <w:szCs w:val="24"/>
                <w:lang w:eastAsia="ru-RU"/>
              </w:rPr>
            </w:pPr>
          </w:p>
        </w:tc>
      </w:tr>
      <w:tr w:rsidR="002A4ACB" w:rsidRPr="002A4ACB" w:rsidTr="002A4ACB">
        <w:trPr>
          <w:trHeight w:val="393"/>
        </w:trPr>
        <w:tc>
          <w:tcPr>
            <w:tcW w:w="2632" w:type="dxa"/>
            <w:tcBorders>
              <w:top w:val="single" w:sz="6" w:space="0" w:color="auto"/>
              <w:left w:val="single" w:sz="18"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Благодарим за подарок, услугу.</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Повторение и обобщение.</w:t>
            </w:r>
          </w:p>
        </w:tc>
        <w:tc>
          <w:tcPr>
            <w:tcW w:w="1328" w:type="dxa"/>
            <w:gridSpan w:val="2"/>
            <w:tcBorders>
              <w:top w:val="single" w:sz="6" w:space="0" w:color="auto"/>
              <w:left w:val="single" w:sz="6"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tc>
        <w:tc>
          <w:tcPr>
            <w:tcW w:w="0" w:type="auto"/>
            <w:gridSpan w:val="2"/>
            <w:vMerge/>
            <w:tcBorders>
              <w:top w:val="single" w:sz="6" w:space="0" w:color="auto"/>
              <w:left w:val="single" w:sz="6" w:space="0" w:color="auto"/>
              <w:bottom w:val="single" w:sz="6" w:space="0" w:color="auto"/>
              <w:right w:val="single" w:sz="18"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sz w:val="24"/>
                <w:szCs w:val="24"/>
                <w:lang w:eastAsia="ru-RU"/>
              </w:rPr>
            </w:pPr>
          </w:p>
        </w:tc>
      </w:tr>
      <w:tr w:rsidR="002A4ACB" w:rsidRPr="002A4ACB" w:rsidTr="002A4ACB">
        <w:trPr>
          <w:trHeight w:val="197"/>
        </w:trPr>
        <w:tc>
          <w:tcPr>
            <w:tcW w:w="9356" w:type="dxa"/>
            <w:gridSpan w:val="5"/>
            <w:tcBorders>
              <w:top w:val="single" w:sz="6" w:space="0" w:color="auto"/>
              <w:left w:val="single" w:sz="18"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lastRenderedPageBreak/>
              <w:t>ТЕКСТ (</w:t>
            </w:r>
            <w:r w:rsidRPr="002A4ACB">
              <w:rPr>
                <w:rFonts w:ascii="Times New Roman" w:eastAsia="Times New Roman" w:hAnsi="Times New Roman" w:cs="Times New Roman"/>
                <w:b/>
                <w:sz w:val="24"/>
                <w:szCs w:val="24"/>
                <w:lang w:val="en-US" w:eastAsia="ru-RU"/>
              </w:rPr>
              <w:t xml:space="preserve">II </w:t>
            </w:r>
            <w:r w:rsidRPr="002A4ACB">
              <w:rPr>
                <w:rFonts w:ascii="Times New Roman" w:eastAsia="Times New Roman" w:hAnsi="Times New Roman" w:cs="Times New Roman"/>
                <w:b/>
                <w:sz w:val="24"/>
                <w:szCs w:val="24"/>
                <w:lang w:eastAsia="ru-RU"/>
              </w:rPr>
              <w:t>часть – 16 часов)</w:t>
            </w:r>
          </w:p>
        </w:tc>
      </w:tr>
      <w:tr w:rsidR="002A4ACB" w:rsidRPr="002A4ACB" w:rsidTr="002A4ACB">
        <w:tc>
          <w:tcPr>
            <w:tcW w:w="2632" w:type="dxa"/>
            <w:tcBorders>
              <w:top w:val="single" w:sz="6" w:space="0" w:color="auto"/>
              <w:left w:val="single" w:sz="18"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Текст – что это такое? О ком? О чём? (Тема текста). Заголовок. Разные заголовки.</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8" w:type="dxa"/>
            <w:gridSpan w:val="3"/>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4</w:t>
            </w:r>
          </w:p>
        </w:tc>
        <w:tc>
          <w:tcPr>
            <w:tcW w:w="5216" w:type="dxa"/>
            <w:vMerge w:val="restart"/>
            <w:tcBorders>
              <w:top w:val="single" w:sz="6" w:space="0" w:color="auto"/>
              <w:left w:val="single" w:sz="6" w:space="0" w:color="auto"/>
              <w:bottom w:val="single" w:sz="18" w:space="0" w:color="auto"/>
              <w:right w:val="single" w:sz="18"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Различать</w:t>
            </w:r>
            <w:r w:rsidRPr="002A4ACB">
              <w:rPr>
                <w:rFonts w:ascii="Times New Roman" w:eastAsia="Times New Roman" w:hAnsi="Times New Roman" w:cs="Times New Roman"/>
                <w:sz w:val="24"/>
                <w:szCs w:val="24"/>
                <w:lang w:eastAsia="ru-RU"/>
              </w:rPr>
              <w:t xml:space="preserve"> текст и набор предложений (Н).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Определять </w:t>
            </w:r>
            <w:r w:rsidRPr="002A4ACB">
              <w:rPr>
                <w:rFonts w:ascii="Times New Roman" w:eastAsia="Times New Roman" w:hAnsi="Times New Roman" w:cs="Times New Roman"/>
                <w:sz w:val="24"/>
                <w:szCs w:val="24"/>
                <w:lang w:eastAsia="ru-RU"/>
              </w:rPr>
              <w:t xml:space="preserve">тему текста (Н).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 роль</w:t>
            </w:r>
            <w:r w:rsidRPr="002A4ACB">
              <w:rPr>
                <w:rFonts w:ascii="Times New Roman" w:eastAsia="Times New Roman" w:hAnsi="Times New Roman" w:cs="Times New Roman"/>
                <w:sz w:val="24"/>
                <w:szCs w:val="24"/>
                <w:lang w:eastAsia="ru-RU"/>
              </w:rPr>
              <w:t xml:space="preserve"> заголовка (Н).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Озаглавливать текст</w:t>
            </w:r>
            <w:r w:rsidRPr="002A4ACB">
              <w:rPr>
                <w:rFonts w:ascii="Times New Roman" w:eastAsia="Times New Roman" w:hAnsi="Times New Roman" w:cs="Times New Roman"/>
                <w:sz w:val="24"/>
                <w:szCs w:val="24"/>
                <w:lang w:eastAsia="ru-RU"/>
              </w:rPr>
              <w:t xml:space="preserve">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уместность использования словесных и несловесных форм извинения в разных случаях (П). </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Моделировать</w:t>
            </w:r>
            <w:r w:rsidRPr="002A4ACB">
              <w:rPr>
                <w:rFonts w:ascii="Times New Roman" w:eastAsia="Times New Roman" w:hAnsi="Times New Roman" w:cs="Times New Roman"/>
                <w:sz w:val="24"/>
                <w:szCs w:val="24"/>
                <w:lang w:eastAsia="ru-RU"/>
              </w:rPr>
              <w:t xml:space="preserve"> своё речевое поведение в зависимости от ситуации извинения (П).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Определять </w:t>
            </w:r>
            <w:r w:rsidRPr="002A4ACB">
              <w:rPr>
                <w:rFonts w:ascii="Times New Roman" w:eastAsia="Times New Roman" w:hAnsi="Times New Roman" w:cs="Times New Roman"/>
                <w:sz w:val="24"/>
                <w:szCs w:val="24"/>
                <w:lang w:eastAsia="ru-RU"/>
              </w:rPr>
              <w:t xml:space="preserve">по ключевым словам, о чём говорится в тексте (Н). </w:t>
            </w: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ключевые слова в сказках, сказочных историях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Выделять</w:t>
            </w:r>
            <w:r w:rsidRPr="002A4ACB">
              <w:rPr>
                <w:rFonts w:ascii="Times New Roman" w:eastAsia="Times New Roman" w:hAnsi="Times New Roman" w:cs="Times New Roman"/>
                <w:sz w:val="24"/>
                <w:szCs w:val="24"/>
                <w:lang w:eastAsia="ru-RU"/>
              </w:rPr>
              <w:t xml:space="preserve"> незнакомые слова в тексте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Выяснять</w:t>
            </w:r>
            <w:r w:rsidRPr="002A4ACB">
              <w:rPr>
                <w:rFonts w:ascii="Times New Roman" w:eastAsia="Times New Roman" w:hAnsi="Times New Roman" w:cs="Times New Roman"/>
                <w:sz w:val="24"/>
                <w:szCs w:val="24"/>
                <w:lang w:eastAsia="ru-RU"/>
              </w:rPr>
              <w:t xml:space="preserve"> значение непонятных слов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Определять</w:t>
            </w:r>
            <w:r w:rsidRPr="002A4ACB">
              <w:rPr>
                <w:rFonts w:ascii="Times New Roman" w:eastAsia="Times New Roman" w:hAnsi="Times New Roman" w:cs="Times New Roman"/>
                <w:sz w:val="24"/>
                <w:szCs w:val="24"/>
                <w:lang w:eastAsia="ru-RU"/>
              </w:rPr>
              <w:t xml:space="preserve"> основную мысль текста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xml:space="preserve"> роль знаков препинания, абзацев в тексте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Выделять</w:t>
            </w:r>
            <w:r w:rsidRPr="002A4ACB">
              <w:rPr>
                <w:rFonts w:ascii="Times New Roman" w:eastAsia="Times New Roman" w:hAnsi="Times New Roman" w:cs="Times New Roman"/>
                <w:sz w:val="24"/>
                <w:szCs w:val="24"/>
                <w:lang w:eastAsia="ru-RU"/>
              </w:rPr>
              <w:t xml:space="preserve"> начало, основную часть, конец текста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уместность речевых средств обращения в разных ситуациях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Моделировать</w:t>
            </w:r>
            <w:r w:rsidRPr="002A4ACB">
              <w:rPr>
                <w:rFonts w:ascii="Times New Roman" w:eastAsia="Times New Roman" w:hAnsi="Times New Roman" w:cs="Times New Roman"/>
                <w:sz w:val="24"/>
                <w:szCs w:val="24"/>
                <w:lang w:eastAsia="ru-RU"/>
              </w:rPr>
              <w:t xml:space="preserve"> уместные средства обращения при решении риторических задач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изученные признаки текста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Различать </w:t>
            </w:r>
            <w:r w:rsidRPr="002A4ACB">
              <w:rPr>
                <w:rFonts w:ascii="Times New Roman" w:eastAsia="Times New Roman" w:hAnsi="Times New Roman" w:cs="Times New Roman"/>
                <w:sz w:val="24"/>
                <w:szCs w:val="24"/>
                <w:lang w:eastAsia="ru-RU"/>
              </w:rPr>
              <w:t>разновидности текстов, с которыми ученики познакомились в течение года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xml:space="preserve"> роль речи, вежливого общения в жизни людей</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(Н).</w:t>
            </w:r>
          </w:p>
        </w:tc>
      </w:tr>
      <w:tr w:rsidR="002A4ACB" w:rsidRPr="002A4ACB" w:rsidTr="002A4ACB">
        <w:tc>
          <w:tcPr>
            <w:tcW w:w="2632" w:type="dxa"/>
            <w:tcBorders>
              <w:top w:val="single" w:sz="6" w:space="0" w:color="auto"/>
              <w:left w:val="single" w:sz="18"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Извинение.</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8" w:type="dxa"/>
            <w:gridSpan w:val="3"/>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18" w:space="0" w:color="auto"/>
              <w:right w:val="single" w:sz="18"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sz w:val="24"/>
                <w:szCs w:val="24"/>
                <w:lang w:eastAsia="ru-RU"/>
              </w:rPr>
            </w:pPr>
          </w:p>
        </w:tc>
      </w:tr>
      <w:tr w:rsidR="002A4ACB" w:rsidRPr="002A4ACB" w:rsidTr="002A4ACB">
        <w:tc>
          <w:tcPr>
            <w:tcW w:w="2632" w:type="dxa"/>
            <w:tcBorders>
              <w:top w:val="single" w:sz="6" w:space="0" w:color="auto"/>
              <w:left w:val="single" w:sz="18"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Очень важные слова.</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8" w:type="dxa"/>
            <w:gridSpan w:val="3"/>
            <w:tcBorders>
              <w:top w:val="single" w:sz="6" w:space="0" w:color="auto"/>
              <w:left w:val="single" w:sz="6"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tc>
        <w:tc>
          <w:tcPr>
            <w:tcW w:w="0" w:type="auto"/>
            <w:vMerge/>
            <w:tcBorders>
              <w:top w:val="single" w:sz="6" w:space="0" w:color="auto"/>
              <w:left w:val="single" w:sz="6" w:space="0" w:color="auto"/>
              <w:bottom w:val="single" w:sz="18" w:space="0" w:color="auto"/>
              <w:right w:val="single" w:sz="18"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sz w:val="24"/>
                <w:szCs w:val="24"/>
                <w:lang w:eastAsia="ru-RU"/>
              </w:rPr>
            </w:pPr>
          </w:p>
        </w:tc>
      </w:tr>
      <w:tr w:rsidR="002A4ACB" w:rsidRPr="002A4ACB" w:rsidTr="002A4ACB">
        <w:tc>
          <w:tcPr>
            <w:tcW w:w="2632" w:type="dxa"/>
            <w:tcBorders>
              <w:top w:val="single" w:sz="6" w:space="0" w:color="auto"/>
              <w:left w:val="single" w:sz="18"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Знакомые незнакомцы.</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8" w:type="dxa"/>
            <w:gridSpan w:val="3"/>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18" w:space="0" w:color="auto"/>
              <w:right w:val="single" w:sz="18"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sz w:val="24"/>
                <w:szCs w:val="24"/>
                <w:lang w:eastAsia="ru-RU"/>
              </w:rPr>
            </w:pPr>
          </w:p>
        </w:tc>
      </w:tr>
      <w:tr w:rsidR="002A4ACB" w:rsidRPr="002A4ACB" w:rsidTr="002A4ACB">
        <w:tc>
          <w:tcPr>
            <w:tcW w:w="2632" w:type="dxa"/>
            <w:tcBorders>
              <w:top w:val="single" w:sz="6"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Ключ к тексту (основная мысль текста).</w:t>
            </w:r>
          </w:p>
        </w:tc>
        <w:tc>
          <w:tcPr>
            <w:tcW w:w="1508" w:type="dxa"/>
            <w:gridSpan w:val="3"/>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18" w:space="0" w:color="auto"/>
              <w:right w:val="single" w:sz="18"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sz w:val="24"/>
                <w:szCs w:val="24"/>
                <w:lang w:eastAsia="ru-RU"/>
              </w:rPr>
            </w:pPr>
          </w:p>
        </w:tc>
      </w:tr>
      <w:tr w:rsidR="002A4ACB" w:rsidRPr="002A4ACB" w:rsidTr="002A4ACB">
        <w:tc>
          <w:tcPr>
            <w:tcW w:w="2632" w:type="dxa"/>
            <w:tcBorders>
              <w:top w:val="single" w:sz="6"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Оформление текста на письме. Знаки в тексте.</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Абзацы.</w:t>
            </w:r>
          </w:p>
        </w:tc>
        <w:tc>
          <w:tcPr>
            <w:tcW w:w="1508" w:type="dxa"/>
            <w:gridSpan w:val="3"/>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tc>
        <w:tc>
          <w:tcPr>
            <w:tcW w:w="0" w:type="auto"/>
            <w:vMerge/>
            <w:tcBorders>
              <w:top w:val="single" w:sz="6" w:space="0" w:color="auto"/>
              <w:left w:val="single" w:sz="6" w:space="0" w:color="auto"/>
              <w:bottom w:val="single" w:sz="18" w:space="0" w:color="auto"/>
              <w:right w:val="single" w:sz="18"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sz w:val="24"/>
                <w:szCs w:val="24"/>
                <w:lang w:eastAsia="ru-RU"/>
              </w:rPr>
            </w:pPr>
          </w:p>
        </w:tc>
      </w:tr>
      <w:tr w:rsidR="002A4ACB" w:rsidRPr="002A4ACB" w:rsidTr="002A4ACB">
        <w:tc>
          <w:tcPr>
            <w:tcW w:w="2632" w:type="dxa"/>
            <w:tcBorders>
              <w:top w:val="single" w:sz="6"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Как построен текст.</w:t>
            </w:r>
          </w:p>
        </w:tc>
        <w:tc>
          <w:tcPr>
            <w:tcW w:w="1508" w:type="dxa"/>
            <w:gridSpan w:val="3"/>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tc>
        <w:tc>
          <w:tcPr>
            <w:tcW w:w="0" w:type="auto"/>
            <w:vMerge/>
            <w:tcBorders>
              <w:top w:val="single" w:sz="6" w:space="0" w:color="auto"/>
              <w:left w:val="single" w:sz="6" w:space="0" w:color="auto"/>
              <w:bottom w:val="single" w:sz="18" w:space="0" w:color="auto"/>
              <w:right w:val="single" w:sz="18"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sz w:val="24"/>
                <w:szCs w:val="24"/>
                <w:lang w:eastAsia="ru-RU"/>
              </w:rPr>
            </w:pPr>
          </w:p>
        </w:tc>
      </w:tr>
      <w:tr w:rsidR="002A4ACB" w:rsidRPr="002A4ACB" w:rsidTr="002A4ACB">
        <w:tc>
          <w:tcPr>
            <w:tcW w:w="2632" w:type="dxa"/>
            <w:tcBorders>
              <w:top w:val="single" w:sz="6" w:space="0" w:color="auto"/>
              <w:left w:val="single" w:sz="18"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Обращение.</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8" w:type="dxa"/>
            <w:gridSpan w:val="3"/>
            <w:tcBorders>
              <w:top w:val="single" w:sz="6" w:space="0" w:color="auto"/>
              <w:left w:val="single" w:sz="6"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tc>
        <w:tc>
          <w:tcPr>
            <w:tcW w:w="0" w:type="auto"/>
            <w:vMerge/>
            <w:tcBorders>
              <w:top w:val="single" w:sz="6" w:space="0" w:color="auto"/>
              <w:left w:val="single" w:sz="6" w:space="0" w:color="auto"/>
              <w:bottom w:val="single" w:sz="18" w:space="0" w:color="auto"/>
              <w:right w:val="single" w:sz="18"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sz w:val="24"/>
                <w:szCs w:val="24"/>
                <w:lang w:eastAsia="ru-RU"/>
              </w:rPr>
            </w:pPr>
          </w:p>
        </w:tc>
      </w:tr>
      <w:tr w:rsidR="002A4ACB" w:rsidRPr="002A4ACB" w:rsidTr="002A4ACB">
        <w:tc>
          <w:tcPr>
            <w:tcW w:w="2632" w:type="dxa"/>
            <w:tcBorders>
              <w:top w:val="single" w:sz="6" w:space="0" w:color="auto"/>
              <w:left w:val="single" w:sz="18" w:space="0" w:color="auto"/>
              <w:bottom w:val="single" w:sz="18"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Повторение и обобщение.</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8" w:type="dxa"/>
            <w:gridSpan w:val="3"/>
            <w:tcBorders>
              <w:top w:val="single" w:sz="6" w:space="0" w:color="auto"/>
              <w:left w:val="single" w:sz="6" w:space="0" w:color="auto"/>
              <w:bottom w:val="single" w:sz="18"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0" w:type="auto"/>
            <w:vMerge/>
            <w:tcBorders>
              <w:top w:val="single" w:sz="6" w:space="0" w:color="auto"/>
              <w:left w:val="single" w:sz="6" w:space="0" w:color="auto"/>
              <w:bottom w:val="single" w:sz="18" w:space="0" w:color="auto"/>
              <w:right w:val="single" w:sz="18"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sz w:val="24"/>
                <w:szCs w:val="24"/>
                <w:lang w:eastAsia="ru-RU"/>
              </w:rPr>
            </w:pPr>
          </w:p>
        </w:tc>
      </w:tr>
    </w:tbl>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lastRenderedPageBreak/>
        <w:t xml:space="preserve">2 класс </w:t>
      </w: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(34 часа из расчёта 1 час в неделю)</w:t>
      </w: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9353" w:type="dxa"/>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2400"/>
        <w:gridCol w:w="75"/>
        <w:gridCol w:w="1834"/>
        <w:gridCol w:w="181"/>
        <w:gridCol w:w="168"/>
        <w:gridCol w:w="4695"/>
      </w:tblGrid>
      <w:tr w:rsidR="002A4ACB" w:rsidRPr="002A4ACB" w:rsidTr="002A4ACB">
        <w:trPr>
          <w:trHeight w:val="465"/>
        </w:trPr>
        <w:tc>
          <w:tcPr>
            <w:tcW w:w="2475" w:type="dxa"/>
            <w:gridSpan w:val="2"/>
            <w:tcBorders>
              <w:top w:val="single" w:sz="18"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Тема урока</w:t>
            </w:r>
          </w:p>
        </w:tc>
        <w:tc>
          <w:tcPr>
            <w:tcW w:w="2015" w:type="dxa"/>
            <w:gridSpan w:val="2"/>
            <w:tcBorders>
              <w:top w:val="single" w:sz="18"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 xml:space="preserve">Количество часов </w:t>
            </w:r>
          </w:p>
        </w:tc>
        <w:tc>
          <w:tcPr>
            <w:tcW w:w="4863" w:type="dxa"/>
            <w:gridSpan w:val="2"/>
            <w:tcBorders>
              <w:top w:val="single" w:sz="18" w:space="0" w:color="auto"/>
              <w:left w:val="single" w:sz="6"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Основные виды учебной деятельности учащихся: (Н) – на необходимом уровне, (П) – на программном уровне</w:t>
            </w:r>
          </w:p>
        </w:tc>
      </w:tr>
      <w:tr w:rsidR="002A4ACB" w:rsidRPr="002A4ACB" w:rsidTr="002A4ACB">
        <w:trPr>
          <w:trHeight w:val="194"/>
        </w:trPr>
        <w:tc>
          <w:tcPr>
            <w:tcW w:w="9353" w:type="dxa"/>
            <w:gridSpan w:val="6"/>
            <w:tcBorders>
              <w:top w:val="single" w:sz="6" w:space="0" w:color="auto"/>
              <w:left w:val="single" w:sz="18"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ОБЩЕНИЕ (</w:t>
            </w:r>
            <w:r w:rsidRPr="002A4ACB">
              <w:rPr>
                <w:rFonts w:ascii="Times New Roman" w:eastAsia="Times New Roman" w:hAnsi="Times New Roman" w:cs="Times New Roman"/>
                <w:b/>
                <w:sz w:val="24"/>
                <w:szCs w:val="24"/>
                <w:lang w:val="en-US" w:eastAsia="ru-RU"/>
              </w:rPr>
              <w:t>I</w:t>
            </w:r>
            <w:r w:rsidRPr="002A4ACB">
              <w:rPr>
                <w:rFonts w:ascii="Times New Roman" w:eastAsia="Times New Roman" w:hAnsi="Times New Roman" w:cs="Times New Roman"/>
                <w:b/>
                <w:sz w:val="24"/>
                <w:szCs w:val="24"/>
                <w:lang w:eastAsia="ru-RU"/>
              </w:rPr>
              <w:t xml:space="preserve"> часть – 17 часов)</w:t>
            </w:r>
          </w:p>
        </w:tc>
      </w:tr>
      <w:tr w:rsidR="002A4ACB" w:rsidRPr="002A4ACB" w:rsidTr="002A4ACB">
        <w:trPr>
          <w:trHeight w:val="574"/>
        </w:trPr>
        <w:tc>
          <w:tcPr>
            <w:tcW w:w="2475" w:type="dxa"/>
            <w:gridSpan w:val="2"/>
            <w:tcBorders>
              <w:top w:val="single" w:sz="6" w:space="0" w:color="auto"/>
              <w:left w:val="single" w:sz="18"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Проверь себя. (Повторение</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изученного в 1-м классе.)</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34" w:type="dxa"/>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5044" w:type="dxa"/>
            <w:gridSpan w:val="3"/>
            <w:tcBorders>
              <w:top w:val="single" w:sz="6" w:space="0" w:color="auto"/>
              <w:left w:val="single" w:sz="6"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Приводить примеры</w:t>
            </w:r>
            <w:r w:rsidRPr="002A4ACB">
              <w:rPr>
                <w:rFonts w:ascii="Times New Roman" w:eastAsia="Times New Roman" w:hAnsi="Times New Roman" w:cs="Times New Roman"/>
                <w:sz w:val="24"/>
                <w:szCs w:val="24"/>
                <w:lang w:eastAsia="ru-RU"/>
              </w:rPr>
              <w:t xml:space="preserve"> важности общения в жизни людей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Разыгрывать</w:t>
            </w:r>
            <w:r w:rsidRPr="002A4ACB">
              <w:rPr>
                <w:rFonts w:ascii="Times New Roman" w:eastAsia="Times New Roman" w:hAnsi="Times New Roman" w:cs="Times New Roman"/>
                <w:sz w:val="24"/>
                <w:szCs w:val="24"/>
                <w:lang w:eastAsia="ru-RU"/>
              </w:rPr>
              <w:t xml:space="preserve"> этикетные диалоги приветствия, прощания, благодарности, извинения (П)</w:t>
            </w:r>
          </w:p>
        </w:tc>
      </w:tr>
      <w:tr w:rsidR="002A4ACB" w:rsidRPr="002A4ACB" w:rsidTr="002A4ACB">
        <w:trPr>
          <w:trHeight w:val="344"/>
        </w:trPr>
        <w:tc>
          <w:tcPr>
            <w:tcW w:w="9353" w:type="dxa"/>
            <w:gridSpan w:val="6"/>
            <w:tcBorders>
              <w:top w:val="single" w:sz="6" w:space="0" w:color="auto"/>
              <w:left w:val="single" w:sz="18"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ЧЕМУ УЧИТ РИТОРИКА</w:t>
            </w:r>
          </w:p>
        </w:tc>
      </w:tr>
      <w:tr w:rsidR="002A4ACB" w:rsidRPr="002A4ACB" w:rsidTr="002A4ACB">
        <w:trPr>
          <w:trHeight w:val="962"/>
        </w:trPr>
        <w:tc>
          <w:tcPr>
            <w:tcW w:w="2475" w:type="dxa"/>
            <w:gridSpan w:val="2"/>
            <w:tcBorders>
              <w:top w:val="single" w:sz="6" w:space="0" w:color="auto"/>
              <w:left w:val="single" w:sz="18" w:space="0" w:color="auto"/>
              <w:bottom w:val="single" w:sz="6"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Наука риторика. Компоненты речевой ситуации: </w:t>
            </w:r>
            <w:r w:rsidRPr="002A4ACB">
              <w:rPr>
                <w:rFonts w:ascii="Times New Roman" w:eastAsia="Times New Roman" w:hAnsi="Times New Roman" w:cs="Times New Roman"/>
                <w:b/>
                <w:i/>
                <w:sz w:val="24"/>
                <w:szCs w:val="24"/>
                <w:lang w:eastAsia="ru-RU"/>
              </w:rPr>
              <w:t xml:space="preserve">кто </w:t>
            </w:r>
            <w:r w:rsidRPr="002A4ACB">
              <w:rPr>
                <w:rFonts w:ascii="Times New Roman" w:eastAsia="Times New Roman" w:hAnsi="Times New Roman" w:cs="Times New Roman"/>
                <w:sz w:val="24"/>
                <w:szCs w:val="24"/>
                <w:lang w:eastAsia="ru-RU"/>
              </w:rPr>
              <w:t xml:space="preserve">(адресант) – </w:t>
            </w:r>
            <w:r w:rsidRPr="002A4ACB">
              <w:rPr>
                <w:rFonts w:ascii="Times New Roman" w:eastAsia="Times New Roman" w:hAnsi="Times New Roman" w:cs="Times New Roman"/>
                <w:b/>
                <w:i/>
                <w:sz w:val="24"/>
                <w:szCs w:val="24"/>
                <w:lang w:eastAsia="ru-RU"/>
              </w:rPr>
              <w:t>кому</w:t>
            </w:r>
            <w:r w:rsidRPr="002A4ACB">
              <w:rPr>
                <w:rFonts w:ascii="Times New Roman" w:eastAsia="Times New Roman" w:hAnsi="Times New Roman" w:cs="Times New Roman"/>
                <w:sz w:val="24"/>
                <w:szCs w:val="24"/>
                <w:lang w:eastAsia="ru-RU"/>
              </w:rPr>
              <w:t xml:space="preserve"> (адресат) </w:t>
            </w:r>
            <w:r w:rsidRPr="002A4ACB">
              <w:rPr>
                <w:rFonts w:ascii="Times New Roman" w:eastAsia="Times New Roman" w:hAnsi="Times New Roman" w:cs="Times New Roman"/>
                <w:b/>
                <w:i/>
                <w:sz w:val="24"/>
                <w:szCs w:val="24"/>
                <w:lang w:eastAsia="ru-RU"/>
              </w:rPr>
              <w:t xml:space="preserve">что </w:t>
            </w:r>
            <w:r w:rsidRPr="002A4ACB">
              <w:rPr>
                <w:rFonts w:ascii="Times New Roman" w:eastAsia="Times New Roman" w:hAnsi="Times New Roman" w:cs="Times New Roman"/>
                <w:sz w:val="24"/>
                <w:szCs w:val="24"/>
                <w:lang w:eastAsia="ru-RU"/>
              </w:rPr>
              <w:t>(содержание высказывания)</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Говорит–пишет.</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Твои речевые роли.</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5" w:type="dxa"/>
            <w:gridSpan w:val="2"/>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3</w:t>
            </w:r>
          </w:p>
        </w:tc>
        <w:tc>
          <w:tcPr>
            <w:tcW w:w="4863" w:type="dxa"/>
            <w:gridSpan w:val="2"/>
            <w:tcBorders>
              <w:top w:val="single" w:sz="6" w:space="0" w:color="auto"/>
              <w:left w:val="single" w:sz="6"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Давать определение</w:t>
            </w:r>
            <w:r w:rsidRPr="002A4ACB">
              <w:rPr>
                <w:rFonts w:ascii="Times New Roman" w:eastAsia="Times New Roman" w:hAnsi="Times New Roman" w:cs="Times New Roman"/>
                <w:sz w:val="24"/>
                <w:szCs w:val="24"/>
                <w:lang w:eastAsia="ru-RU"/>
              </w:rPr>
              <w:t xml:space="preserve"> риторики как науки, которая учит успешному общению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адресанта, адресата высказывания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Характеризовать </w:t>
            </w:r>
            <w:r w:rsidRPr="002A4ACB">
              <w:rPr>
                <w:rFonts w:ascii="Times New Roman" w:eastAsia="Times New Roman" w:hAnsi="Times New Roman" w:cs="Times New Roman"/>
                <w:sz w:val="24"/>
                <w:szCs w:val="24"/>
                <w:lang w:eastAsia="ru-RU"/>
              </w:rPr>
              <w:t xml:space="preserve">успешность высказывания (с точки зрения достижения задачи взаимодействия) (Н).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уместность использования словесных и несловесных средств в риторических заданиях (Н).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свои речевые роли в разных ситуациях общения (П).</w:t>
            </w:r>
          </w:p>
        </w:tc>
      </w:tr>
      <w:tr w:rsidR="002A4ACB" w:rsidRPr="002A4ACB" w:rsidTr="002A4ACB">
        <w:trPr>
          <w:trHeight w:val="202"/>
        </w:trPr>
        <w:tc>
          <w:tcPr>
            <w:tcW w:w="9353" w:type="dxa"/>
            <w:gridSpan w:val="6"/>
            <w:tcBorders>
              <w:top w:val="single" w:sz="6" w:space="0" w:color="auto"/>
              <w:left w:val="single" w:sz="18"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КАК МЫ ГОВОРИМ</w:t>
            </w:r>
          </w:p>
        </w:tc>
      </w:tr>
      <w:tr w:rsidR="002A4ACB" w:rsidRPr="002A4ACB" w:rsidTr="002A4ACB">
        <w:trPr>
          <w:trHeight w:val="2816"/>
        </w:trPr>
        <w:tc>
          <w:tcPr>
            <w:tcW w:w="2400" w:type="dxa"/>
            <w:tcBorders>
              <w:top w:val="single" w:sz="6"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Темп. Громкость. (Повторение.)</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То же слово, да не так бы молвить (тон речи).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Настроение, чувства и тон говорящего. Мимика, жесты, поза. Говорящий взгляд.</w:t>
            </w:r>
          </w:p>
        </w:tc>
        <w:tc>
          <w:tcPr>
            <w:tcW w:w="2090" w:type="dxa"/>
            <w:gridSpan w:val="3"/>
            <w:tcBorders>
              <w:top w:val="single" w:sz="6"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4</w:t>
            </w:r>
          </w:p>
        </w:tc>
        <w:tc>
          <w:tcPr>
            <w:tcW w:w="4863" w:type="dxa"/>
            <w:gridSpan w:val="2"/>
            <w:tcBorders>
              <w:top w:val="single" w:sz="6"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Называть </w:t>
            </w:r>
            <w:r w:rsidRPr="002A4ACB">
              <w:rPr>
                <w:rFonts w:ascii="Times New Roman" w:eastAsia="Times New Roman" w:hAnsi="Times New Roman" w:cs="Times New Roman"/>
                <w:sz w:val="24"/>
                <w:szCs w:val="24"/>
                <w:lang w:eastAsia="ru-RU"/>
              </w:rPr>
              <w:t>несловесные средства общения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уместность использования несловесных средств общения: громкости, темпа тона, мимики, взгляда, жестов, позы в разных ситуациях (Н). </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Демонстрировать</w:t>
            </w:r>
            <w:r w:rsidRPr="002A4ACB">
              <w:rPr>
                <w:rFonts w:ascii="Times New Roman" w:eastAsia="Times New Roman" w:hAnsi="Times New Roman" w:cs="Times New Roman"/>
                <w:sz w:val="24"/>
                <w:szCs w:val="24"/>
                <w:lang w:eastAsia="ru-RU"/>
              </w:rPr>
              <w:t xml:space="preserve"> уместное использование изученных несловесных средств при решении риторических задач (Н).</w:t>
            </w:r>
          </w:p>
        </w:tc>
      </w:tr>
      <w:tr w:rsidR="002A4ACB" w:rsidRPr="002A4ACB" w:rsidTr="002A4ACB">
        <w:trPr>
          <w:trHeight w:val="218"/>
        </w:trPr>
        <w:tc>
          <w:tcPr>
            <w:tcW w:w="9353" w:type="dxa"/>
            <w:gridSpan w:val="6"/>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УЧУСЬ СЛУШАТЬ</w:t>
            </w:r>
          </w:p>
        </w:tc>
      </w:tr>
      <w:tr w:rsidR="002A4ACB" w:rsidRPr="002A4ACB" w:rsidTr="002A4ACB">
        <w:trPr>
          <w:trHeight w:val="853"/>
        </w:trPr>
        <w:tc>
          <w:tcPr>
            <w:tcW w:w="2400" w:type="dxa"/>
            <w:tcBorders>
              <w:top w:val="single" w:sz="4"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Мы слушаем – нас слушают.</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Сигнал принят, слушаю!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Слушаем и стараемся понять, выделяем непонятное.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Слушаем, как говорят. Слушаем на уроке, слушаем целый день!</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p>
        </w:tc>
        <w:tc>
          <w:tcPr>
            <w:tcW w:w="2090" w:type="dxa"/>
            <w:gridSpan w:val="3"/>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lastRenderedPageBreak/>
              <w:t>5</w:t>
            </w:r>
          </w:p>
        </w:tc>
        <w:tc>
          <w:tcPr>
            <w:tcW w:w="4863" w:type="dxa"/>
            <w:gridSpan w:val="2"/>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xml:space="preserve"> важность слушания в разных ситуациях общения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словесные и несловесные сигналы (средства), которые показывают собеседнику, что его внимательно слушают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Моделировать</w:t>
            </w:r>
            <w:r w:rsidRPr="002A4ACB">
              <w:rPr>
                <w:rFonts w:ascii="Times New Roman" w:eastAsia="Times New Roman" w:hAnsi="Times New Roman" w:cs="Times New Roman"/>
                <w:sz w:val="24"/>
                <w:szCs w:val="24"/>
                <w:lang w:eastAsia="ru-RU"/>
              </w:rPr>
              <w:t xml:space="preserve"> использование этих средств в разных ситуациях общения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Выделять</w:t>
            </w:r>
            <w:r w:rsidRPr="002A4ACB">
              <w:rPr>
                <w:rFonts w:ascii="Times New Roman" w:eastAsia="Times New Roman" w:hAnsi="Times New Roman" w:cs="Times New Roman"/>
                <w:sz w:val="24"/>
                <w:szCs w:val="24"/>
                <w:lang w:eastAsia="ru-RU"/>
              </w:rPr>
              <w:t xml:space="preserve"> непонятное при слушании, </w:t>
            </w:r>
            <w:r w:rsidRPr="002A4ACB">
              <w:rPr>
                <w:rFonts w:ascii="Times New Roman" w:eastAsia="Times New Roman" w:hAnsi="Times New Roman" w:cs="Times New Roman"/>
                <w:sz w:val="24"/>
                <w:szCs w:val="24"/>
                <w:u w:val="single"/>
                <w:lang w:eastAsia="ru-RU"/>
              </w:rPr>
              <w:t>спрашивать</w:t>
            </w:r>
            <w:r w:rsidRPr="002A4ACB">
              <w:rPr>
                <w:rFonts w:ascii="Times New Roman" w:eastAsia="Times New Roman" w:hAnsi="Times New Roman" w:cs="Times New Roman"/>
                <w:sz w:val="24"/>
                <w:szCs w:val="24"/>
                <w:lang w:eastAsia="ru-RU"/>
              </w:rPr>
              <w:t xml:space="preserve"> о незнакомых словах, выражениях(Н).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Демонстрировать</w:t>
            </w:r>
            <w:r w:rsidRPr="002A4ACB">
              <w:rPr>
                <w:rFonts w:ascii="Times New Roman" w:eastAsia="Times New Roman" w:hAnsi="Times New Roman" w:cs="Times New Roman"/>
                <w:sz w:val="24"/>
                <w:szCs w:val="24"/>
                <w:lang w:eastAsia="ru-RU"/>
              </w:rPr>
              <w:t xml:space="preserve"> использование приёмов, помогающих понять звучащий текст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Анализировать </w:t>
            </w:r>
            <w:r w:rsidRPr="002A4ACB">
              <w:rPr>
                <w:rFonts w:ascii="Times New Roman" w:eastAsia="Times New Roman" w:hAnsi="Times New Roman" w:cs="Times New Roman"/>
                <w:sz w:val="24"/>
                <w:szCs w:val="24"/>
                <w:lang w:eastAsia="ru-RU"/>
              </w:rPr>
              <w:t xml:space="preserve">несловесные средства, </w:t>
            </w:r>
            <w:r w:rsidRPr="002A4ACB">
              <w:rPr>
                <w:rFonts w:ascii="Times New Roman" w:eastAsia="Times New Roman" w:hAnsi="Times New Roman" w:cs="Times New Roman"/>
                <w:sz w:val="24"/>
                <w:szCs w:val="24"/>
                <w:lang w:eastAsia="ru-RU"/>
              </w:rPr>
              <w:lastRenderedPageBreak/>
              <w:t>используемые говорящим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себя как слушателя в учебной и внеучебной деятельности (Н).</w:t>
            </w:r>
          </w:p>
        </w:tc>
      </w:tr>
      <w:tr w:rsidR="002A4ACB" w:rsidRPr="002A4ACB" w:rsidTr="002A4ACB">
        <w:trPr>
          <w:trHeight w:val="319"/>
        </w:trPr>
        <w:tc>
          <w:tcPr>
            <w:tcW w:w="9353" w:type="dxa"/>
            <w:gridSpan w:val="6"/>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lastRenderedPageBreak/>
              <w:t>ВЕЖЛИВАЯ ПРОСЬБА</w:t>
            </w:r>
          </w:p>
        </w:tc>
      </w:tr>
      <w:tr w:rsidR="002A4ACB" w:rsidRPr="002A4ACB" w:rsidTr="002A4ACB">
        <w:trPr>
          <w:trHeight w:val="1590"/>
        </w:trPr>
        <w:tc>
          <w:tcPr>
            <w:tcW w:w="2400" w:type="dxa"/>
            <w:tcBorders>
              <w:top w:val="single" w:sz="4"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Вежливая просьба.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Скрытая просьба.</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p>
        </w:tc>
        <w:tc>
          <w:tcPr>
            <w:tcW w:w="2090" w:type="dxa"/>
            <w:gridSpan w:val="3"/>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2</w:t>
            </w:r>
            <w:r w:rsidRPr="002A4ACB">
              <w:rPr>
                <w:rFonts w:ascii="Times New Roman" w:eastAsia="Times New Roman" w:hAnsi="Times New Roman" w:cs="Times New Roman"/>
                <w:b/>
                <w:sz w:val="24"/>
                <w:szCs w:val="24"/>
                <w:lang w:eastAsia="ru-RU"/>
              </w:rPr>
              <w:t xml:space="preserve"> </w:t>
            </w:r>
          </w:p>
        </w:tc>
        <w:tc>
          <w:tcPr>
            <w:tcW w:w="4863" w:type="dxa"/>
            <w:gridSpan w:val="2"/>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какими правилами можно пользоваться, чтобы просьбу выполнили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речевые формулы вежливой просьбы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Характеризовать</w:t>
            </w:r>
            <w:r w:rsidRPr="002A4ACB">
              <w:rPr>
                <w:rFonts w:ascii="Times New Roman" w:eastAsia="Times New Roman" w:hAnsi="Times New Roman" w:cs="Times New Roman"/>
                <w:sz w:val="24"/>
                <w:szCs w:val="24"/>
                <w:lang w:eastAsia="ru-RU"/>
              </w:rPr>
              <w:t xml:space="preserve"> особенности скрытой просьбы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Моделировать</w:t>
            </w:r>
            <w:r w:rsidRPr="002A4ACB">
              <w:rPr>
                <w:rFonts w:ascii="Times New Roman" w:eastAsia="Times New Roman" w:hAnsi="Times New Roman" w:cs="Times New Roman"/>
                <w:sz w:val="24"/>
                <w:szCs w:val="24"/>
                <w:lang w:eastAsia="ru-RU"/>
              </w:rPr>
              <w:t xml:space="preserve"> просьбу (и скрытую просьбу) в различных ситуациях общения (П).</w:t>
            </w:r>
          </w:p>
        </w:tc>
      </w:tr>
      <w:tr w:rsidR="002A4ACB" w:rsidRPr="002A4ACB" w:rsidTr="002A4ACB">
        <w:trPr>
          <w:trHeight w:val="300"/>
        </w:trPr>
        <w:tc>
          <w:tcPr>
            <w:tcW w:w="9353" w:type="dxa"/>
            <w:gridSpan w:val="6"/>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УЧУСЬ ЧИТАТЬ И ПИСАТЬ</w:t>
            </w:r>
          </w:p>
        </w:tc>
      </w:tr>
      <w:tr w:rsidR="002A4ACB" w:rsidRPr="002A4ACB" w:rsidTr="002A4ACB">
        <w:trPr>
          <w:trHeight w:val="2585"/>
        </w:trPr>
        <w:tc>
          <w:tcPr>
            <w:tcW w:w="2400" w:type="dxa"/>
            <w:tcBorders>
              <w:top w:val="single" w:sz="4"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О чём нам говорит шрифт.</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Рисунки, иллюстрации,</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таблицы, схемы…</w:t>
            </w:r>
          </w:p>
        </w:tc>
        <w:tc>
          <w:tcPr>
            <w:tcW w:w="2090" w:type="dxa"/>
            <w:gridSpan w:val="3"/>
            <w:tcBorders>
              <w:top w:val="single" w:sz="4"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tc>
        <w:tc>
          <w:tcPr>
            <w:tcW w:w="4863" w:type="dxa"/>
            <w:gridSpan w:val="2"/>
            <w:tcBorders>
              <w:top w:val="single" w:sz="4" w:space="0" w:color="auto"/>
              <w:left w:val="single" w:sz="6"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xml:space="preserve"> роль шрифтовых выделений в учебных текстах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Анализировать </w:t>
            </w:r>
            <w:r w:rsidRPr="002A4ACB">
              <w:rPr>
                <w:rFonts w:ascii="Times New Roman" w:eastAsia="Times New Roman" w:hAnsi="Times New Roman" w:cs="Times New Roman"/>
                <w:sz w:val="24"/>
                <w:szCs w:val="24"/>
                <w:lang w:eastAsia="ru-RU"/>
              </w:rPr>
              <w:t>информацию, представленную на рисунках, схемах и т.д.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Приводить примеры</w:t>
            </w:r>
            <w:r w:rsidRPr="002A4ACB">
              <w:rPr>
                <w:rFonts w:ascii="Times New Roman" w:eastAsia="Times New Roman" w:hAnsi="Times New Roman" w:cs="Times New Roman"/>
                <w:sz w:val="24"/>
                <w:szCs w:val="24"/>
                <w:lang w:eastAsia="ru-RU"/>
              </w:rPr>
              <w:t xml:space="preserve"> удачных рисунков, иллюстраций, схем, таблиц, помогающих понять текст (из разных учебников для 2-го класса) (Н).</w:t>
            </w:r>
          </w:p>
        </w:tc>
      </w:tr>
      <w:tr w:rsidR="002A4ACB" w:rsidRPr="002A4ACB" w:rsidTr="002A4ACB">
        <w:trPr>
          <w:trHeight w:val="194"/>
        </w:trPr>
        <w:tc>
          <w:tcPr>
            <w:tcW w:w="9353" w:type="dxa"/>
            <w:gridSpan w:val="6"/>
            <w:tcBorders>
              <w:top w:val="single" w:sz="6" w:space="0" w:color="auto"/>
              <w:left w:val="single" w:sz="18" w:space="0" w:color="auto"/>
              <w:bottom w:val="single" w:sz="6" w:space="0" w:color="auto"/>
              <w:right w:val="single" w:sz="18" w:space="0" w:color="auto"/>
            </w:tcBorders>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ТЕКСТ (</w:t>
            </w:r>
            <w:r w:rsidRPr="002A4ACB">
              <w:rPr>
                <w:rFonts w:ascii="Times New Roman" w:eastAsia="Times New Roman" w:hAnsi="Times New Roman" w:cs="Times New Roman"/>
                <w:b/>
                <w:sz w:val="24"/>
                <w:szCs w:val="24"/>
                <w:lang w:val="en-US" w:eastAsia="ru-RU"/>
              </w:rPr>
              <w:t>II</w:t>
            </w:r>
            <w:r w:rsidRPr="002A4ACB">
              <w:rPr>
                <w:rFonts w:ascii="Times New Roman" w:eastAsia="Times New Roman" w:hAnsi="Times New Roman" w:cs="Times New Roman"/>
                <w:b/>
                <w:sz w:val="24"/>
                <w:szCs w:val="24"/>
                <w:lang w:eastAsia="ru-RU"/>
              </w:rPr>
              <w:t xml:space="preserve"> часть – 17 часов)</w:t>
            </w: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0288" behindDoc="0" locked="0" layoutInCell="1" allowOverlap="1" wp14:anchorId="704B1C8B" wp14:editId="0C92F4B7">
                      <wp:simplePos x="0" y="0"/>
                      <wp:positionH relativeFrom="column">
                        <wp:posOffset>-68580</wp:posOffset>
                      </wp:positionH>
                      <wp:positionV relativeFrom="paragraph">
                        <wp:posOffset>69215</wp:posOffset>
                      </wp:positionV>
                      <wp:extent cx="5943600" cy="0"/>
                      <wp:effectExtent l="7620" t="12065" r="11430" b="698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45pt" to="462.6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" strokeweight="1pt"/>
                  </w:pict>
                </mc:Fallback>
              </mc:AlternateContent>
            </w: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ТЕМА И ОСНОВНАЯ МЫСЛЬ</w:t>
            </w:r>
          </w:p>
        </w:tc>
      </w:tr>
      <w:tr w:rsidR="002A4ACB" w:rsidRPr="002A4ACB" w:rsidTr="002A4ACB">
        <w:trPr>
          <w:trHeight w:val="1200"/>
        </w:trPr>
        <w:tc>
          <w:tcPr>
            <w:tcW w:w="2475" w:type="dxa"/>
            <w:gridSpan w:val="2"/>
            <w:tcBorders>
              <w:top w:val="single" w:sz="6"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Тема, основная мысль, заголовок. (Повторение.) Опорные слова.</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83" w:type="dxa"/>
            <w:gridSpan w:val="3"/>
            <w:tcBorders>
              <w:top w:val="single" w:sz="6" w:space="0" w:color="auto"/>
              <w:left w:val="single" w:sz="6"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3</w:t>
            </w:r>
          </w:p>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rPr>
                <w:rFonts w:ascii="Times New Roman" w:eastAsia="Times New Roman" w:hAnsi="Times New Roman" w:cs="Times New Roman"/>
                <w:b/>
                <w:sz w:val="24"/>
                <w:szCs w:val="24"/>
                <w:lang w:eastAsia="ru-RU"/>
              </w:rPr>
            </w:pPr>
          </w:p>
        </w:tc>
        <w:tc>
          <w:tcPr>
            <w:tcW w:w="4695" w:type="dxa"/>
            <w:tcBorders>
              <w:top w:val="single" w:sz="6"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Определять </w:t>
            </w:r>
            <w:r w:rsidRPr="002A4ACB">
              <w:rPr>
                <w:rFonts w:ascii="Times New Roman" w:eastAsia="Times New Roman" w:hAnsi="Times New Roman" w:cs="Times New Roman"/>
                <w:sz w:val="24"/>
                <w:szCs w:val="24"/>
                <w:lang w:eastAsia="ru-RU"/>
              </w:rPr>
              <w:t xml:space="preserve">тему и основную мысль текста (Н).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Озаглавливать </w:t>
            </w:r>
            <w:r w:rsidRPr="002A4ACB">
              <w:rPr>
                <w:rFonts w:ascii="Times New Roman" w:eastAsia="Times New Roman" w:hAnsi="Times New Roman" w:cs="Times New Roman"/>
                <w:sz w:val="24"/>
                <w:szCs w:val="24"/>
                <w:lang w:eastAsia="ru-RU"/>
              </w:rPr>
              <w:t>текст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Выделять</w:t>
            </w:r>
            <w:r w:rsidRPr="002A4ACB">
              <w:rPr>
                <w:rFonts w:ascii="Times New Roman" w:eastAsia="Times New Roman" w:hAnsi="Times New Roman" w:cs="Times New Roman"/>
                <w:sz w:val="24"/>
                <w:szCs w:val="24"/>
                <w:lang w:eastAsia="ru-RU"/>
              </w:rPr>
              <w:t xml:space="preserve"> опорные слова в тексте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Моделировать </w:t>
            </w:r>
            <w:r w:rsidRPr="002A4ACB">
              <w:rPr>
                <w:rFonts w:ascii="Times New Roman" w:eastAsia="Times New Roman" w:hAnsi="Times New Roman" w:cs="Times New Roman"/>
                <w:sz w:val="24"/>
                <w:szCs w:val="24"/>
                <w:lang w:eastAsia="ru-RU"/>
              </w:rPr>
              <w:t>текст (устный ответ) по записанным ранее опорным словам (Н)</w:t>
            </w:r>
          </w:p>
        </w:tc>
      </w:tr>
      <w:tr w:rsidR="002A4ACB" w:rsidRPr="002A4ACB" w:rsidTr="002A4ACB">
        <w:trPr>
          <w:trHeight w:val="390"/>
        </w:trPr>
        <w:tc>
          <w:tcPr>
            <w:tcW w:w="9353" w:type="dxa"/>
            <w:gridSpan w:val="6"/>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ПЕРЕСКАЗ</w:t>
            </w:r>
          </w:p>
        </w:tc>
      </w:tr>
      <w:tr w:rsidR="002A4ACB" w:rsidRPr="002A4ACB" w:rsidTr="002A4ACB">
        <w:trPr>
          <w:trHeight w:val="3132"/>
        </w:trPr>
        <w:tc>
          <w:tcPr>
            <w:tcW w:w="2475" w:type="dxa"/>
            <w:gridSpan w:val="2"/>
            <w:tcBorders>
              <w:top w:val="single" w:sz="4"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Подробный пересказ.</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Краткий пересказ.</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План.</w:t>
            </w:r>
          </w:p>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p>
        </w:tc>
        <w:tc>
          <w:tcPr>
            <w:tcW w:w="2183" w:type="dxa"/>
            <w:gridSpan w:val="3"/>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3</w:t>
            </w:r>
          </w:p>
        </w:tc>
        <w:tc>
          <w:tcPr>
            <w:tcW w:w="4695"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Различать </w:t>
            </w:r>
            <w:r w:rsidRPr="002A4ACB">
              <w:rPr>
                <w:rFonts w:ascii="Times New Roman" w:eastAsia="Times New Roman" w:hAnsi="Times New Roman" w:cs="Times New Roman"/>
                <w:sz w:val="24"/>
                <w:szCs w:val="24"/>
                <w:lang w:eastAsia="ru-RU"/>
              </w:rPr>
              <w:t>подробный и краткий пересказ (П).</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Пересказывать</w:t>
            </w:r>
            <w:r w:rsidRPr="002A4ACB">
              <w:rPr>
                <w:rFonts w:ascii="Times New Roman" w:eastAsia="Times New Roman" w:hAnsi="Times New Roman" w:cs="Times New Roman"/>
                <w:sz w:val="24"/>
                <w:szCs w:val="24"/>
                <w:lang w:eastAsia="ru-RU"/>
              </w:rPr>
              <w:t xml:space="preserve"> текст подробно (Н).</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Реализовывать</w:t>
            </w:r>
            <w:r w:rsidRPr="002A4ACB">
              <w:rPr>
                <w:rFonts w:ascii="Times New Roman" w:eastAsia="Times New Roman" w:hAnsi="Times New Roman" w:cs="Times New Roman"/>
                <w:sz w:val="24"/>
                <w:szCs w:val="24"/>
                <w:lang w:eastAsia="ru-RU"/>
              </w:rPr>
              <w:t xml:space="preserve"> краткий пересказ, пользуясь правилами сокращения исходного текста (Н). </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xml:space="preserve"> почему план можно сравнить с кратким пересказом текста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Составлять</w:t>
            </w:r>
            <w:r w:rsidRPr="002A4ACB">
              <w:rPr>
                <w:rFonts w:ascii="Times New Roman" w:eastAsia="Times New Roman" w:hAnsi="Times New Roman" w:cs="Times New Roman"/>
                <w:sz w:val="24"/>
                <w:szCs w:val="24"/>
                <w:lang w:eastAsia="ru-RU"/>
              </w:rPr>
              <w:t xml:space="preserve"> план текста (сказки, рассказа) по сюжетным картинкам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Составлять</w:t>
            </w:r>
            <w:r w:rsidRPr="002A4ACB">
              <w:rPr>
                <w:rFonts w:ascii="Times New Roman" w:eastAsia="Times New Roman" w:hAnsi="Times New Roman" w:cs="Times New Roman"/>
                <w:sz w:val="24"/>
                <w:szCs w:val="24"/>
                <w:lang w:eastAsia="ru-RU"/>
              </w:rPr>
              <w:t xml:space="preserve"> план текста для пересказа (Н).</w:t>
            </w:r>
          </w:p>
        </w:tc>
      </w:tr>
      <w:tr w:rsidR="002A4ACB" w:rsidRPr="002A4ACB" w:rsidTr="002A4ACB">
        <w:trPr>
          <w:trHeight w:val="327"/>
        </w:trPr>
        <w:tc>
          <w:tcPr>
            <w:tcW w:w="9353" w:type="dxa"/>
            <w:gridSpan w:val="6"/>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 xml:space="preserve">ВЕЖЛИВЫЙ </w:t>
            </w: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b/>
                <w:sz w:val="24"/>
                <w:szCs w:val="24"/>
                <w:lang w:eastAsia="ru-RU"/>
              </w:rPr>
              <w:t>ОТКАЗ</w:t>
            </w:r>
          </w:p>
        </w:tc>
      </w:tr>
      <w:tr w:rsidR="002A4ACB" w:rsidRPr="002A4ACB" w:rsidTr="002A4ACB">
        <w:trPr>
          <w:trHeight w:val="2880"/>
        </w:trPr>
        <w:tc>
          <w:tcPr>
            <w:tcW w:w="2475" w:type="dxa"/>
            <w:gridSpan w:val="2"/>
            <w:tcBorders>
              <w:top w:val="single" w:sz="4"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lastRenderedPageBreak/>
              <w:t>Согласие или отказ.</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Отказывай, не обижая.</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Ответы на отказ.</w:t>
            </w:r>
          </w:p>
        </w:tc>
        <w:tc>
          <w:tcPr>
            <w:tcW w:w="2183" w:type="dxa"/>
            <w:gridSpan w:val="3"/>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2</w:t>
            </w:r>
          </w:p>
        </w:tc>
        <w:tc>
          <w:tcPr>
            <w:tcW w:w="4695"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Приводить примеры</w:t>
            </w:r>
            <w:r w:rsidRPr="002A4ACB">
              <w:rPr>
                <w:rFonts w:ascii="Times New Roman" w:eastAsia="Times New Roman" w:hAnsi="Times New Roman" w:cs="Times New Roman"/>
                <w:sz w:val="24"/>
                <w:szCs w:val="24"/>
                <w:lang w:eastAsia="ru-RU"/>
              </w:rPr>
              <w:t xml:space="preserve"> ситуаций, в которых можно согласиться или отказать в выполнении просьбы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Называть </w:t>
            </w:r>
            <w:r w:rsidRPr="002A4ACB">
              <w:rPr>
                <w:rFonts w:ascii="Times New Roman" w:eastAsia="Times New Roman" w:hAnsi="Times New Roman" w:cs="Times New Roman"/>
                <w:sz w:val="24"/>
                <w:szCs w:val="24"/>
                <w:lang w:eastAsia="ru-RU"/>
              </w:rPr>
              <w:t>слова, которыми можно выразить согласие или отказ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словесные и несловесные средства, смягчающие отказ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степень вежливости отказа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Моделировать</w:t>
            </w:r>
            <w:r w:rsidRPr="002A4ACB">
              <w:rPr>
                <w:rFonts w:ascii="Times New Roman" w:eastAsia="Times New Roman" w:hAnsi="Times New Roman" w:cs="Times New Roman"/>
                <w:sz w:val="24"/>
                <w:szCs w:val="24"/>
                <w:lang w:eastAsia="ru-RU"/>
              </w:rPr>
              <w:t xml:space="preserve"> этикетный диалог: просьба–согласие–ответ на согласие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Моделировать</w:t>
            </w:r>
            <w:r w:rsidRPr="002A4ACB">
              <w:rPr>
                <w:rFonts w:ascii="Times New Roman" w:eastAsia="Times New Roman" w:hAnsi="Times New Roman" w:cs="Times New Roman"/>
                <w:sz w:val="24"/>
                <w:szCs w:val="24"/>
                <w:lang w:eastAsia="ru-RU"/>
              </w:rPr>
              <w:t xml:space="preserve"> этикетный диалог: просьба–отказ–ответ на отказ (Н).</w:t>
            </w:r>
          </w:p>
        </w:tc>
      </w:tr>
      <w:tr w:rsidR="002A4ACB" w:rsidRPr="002A4ACB" w:rsidTr="002A4ACB">
        <w:trPr>
          <w:trHeight w:val="249"/>
        </w:trPr>
        <w:tc>
          <w:tcPr>
            <w:tcW w:w="9353" w:type="dxa"/>
            <w:gridSpan w:val="6"/>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ТИПЫ ТЕКСТОВ</w:t>
            </w:r>
          </w:p>
        </w:tc>
      </w:tr>
      <w:tr w:rsidR="002A4ACB" w:rsidRPr="002A4ACB" w:rsidTr="002A4ACB">
        <w:trPr>
          <w:trHeight w:val="765"/>
        </w:trPr>
        <w:tc>
          <w:tcPr>
            <w:tcW w:w="2475" w:type="dxa"/>
            <w:gridSpan w:val="2"/>
            <w:tcBorders>
              <w:top w:val="single" w:sz="4"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Типы текстов</w:t>
            </w:r>
          </w:p>
        </w:tc>
        <w:tc>
          <w:tcPr>
            <w:tcW w:w="2183" w:type="dxa"/>
            <w:gridSpan w:val="3"/>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1</w:t>
            </w:r>
          </w:p>
        </w:tc>
        <w:tc>
          <w:tcPr>
            <w:tcW w:w="4695"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Различать</w:t>
            </w:r>
            <w:r w:rsidRPr="002A4ACB">
              <w:rPr>
                <w:rFonts w:ascii="Times New Roman" w:eastAsia="Times New Roman" w:hAnsi="Times New Roman" w:cs="Times New Roman"/>
                <w:sz w:val="24"/>
                <w:szCs w:val="24"/>
                <w:lang w:eastAsia="ru-RU"/>
              </w:rPr>
              <w:t xml:space="preserve"> повествование, описание, рассуждение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чем они отличаются (Н).</w:t>
            </w:r>
          </w:p>
        </w:tc>
      </w:tr>
      <w:tr w:rsidR="002A4ACB" w:rsidRPr="002A4ACB" w:rsidTr="002A4ACB">
        <w:trPr>
          <w:trHeight w:val="273"/>
        </w:trPr>
        <w:tc>
          <w:tcPr>
            <w:tcW w:w="9353" w:type="dxa"/>
            <w:gridSpan w:val="6"/>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РАССУЖДЕНИЕ</w:t>
            </w:r>
          </w:p>
        </w:tc>
      </w:tr>
      <w:tr w:rsidR="002A4ACB" w:rsidRPr="002A4ACB" w:rsidTr="002A4ACB">
        <w:trPr>
          <w:trHeight w:val="3450"/>
        </w:trPr>
        <w:tc>
          <w:tcPr>
            <w:tcW w:w="2475" w:type="dxa"/>
            <w:gridSpan w:val="2"/>
            <w:tcBorders>
              <w:top w:val="single" w:sz="6"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Рассуждение.</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Примеры в рассуждении.</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Ссылка на правило, закон.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Точные и неточные объяснения.</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83" w:type="dxa"/>
            <w:gridSpan w:val="3"/>
            <w:tcBorders>
              <w:top w:val="single" w:sz="6"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3</w:t>
            </w:r>
          </w:p>
        </w:tc>
        <w:tc>
          <w:tcPr>
            <w:tcW w:w="4695" w:type="dxa"/>
            <w:tcBorders>
              <w:top w:val="single" w:sz="6"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Определять </w:t>
            </w:r>
            <w:r w:rsidRPr="002A4ACB">
              <w:rPr>
                <w:rFonts w:ascii="Times New Roman" w:eastAsia="Times New Roman" w:hAnsi="Times New Roman" w:cs="Times New Roman"/>
                <w:sz w:val="24"/>
                <w:szCs w:val="24"/>
                <w:lang w:eastAsia="ru-RU"/>
              </w:rPr>
              <w:t>задачу рассуждения: объяснить, доказать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части рассуждения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Вводить</w:t>
            </w:r>
            <w:r w:rsidRPr="002A4ACB">
              <w:rPr>
                <w:rFonts w:ascii="Times New Roman" w:eastAsia="Times New Roman" w:hAnsi="Times New Roman" w:cs="Times New Roman"/>
                <w:sz w:val="24"/>
                <w:szCs w:val="24"/>
                <w:lang w:eastAsia="ru-RU"/>
              </w:rPr>
              <w:t xml:space="preserve"> в рассуждение убеждающие примеры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Вводить</w:t>
            </w:r>
            <w:r w:rsidRPr="002A4ACB">
              <w:rPr>
                <w:rFonts w:ascii="Times New Roman" w:eastAsia="Times New Roman" w:hAnsi="Times New Roman" w:cs="Times New Roman"/>
                <w:sz w:val="24"/>
                <w:szCs w:val="24"/>
                <w:lang w:eastAsia="ru-RU"/>
              </w:rPr>
              <w:t xml:space="preserve"> в рассуждение ссылку на правило, закон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Моделировать </w:t>
            </w:r>
            <w:r w:rsidRPr="002A4ACB">
              <w:rPr>
                <w:rFonts w:ascii="Times New Roman" w:eastAsia="Times New Roman" w:hAnsi="Times New Roman" w:cs="Times New Roman"/>
                <w:sz w:val="24"/>
                <w:szCs w:val="24"/>
                <w:lang w:eastAsia="ru-RU"/>
              </w:rPr>
              <w:t>текст рассуждения на темы, связанные с учебной и внеучебной деятельностью учеников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u w:val="single"/>
                <w:lang w:eastAsia="ru-RU"/>
              </w:rPr>
              <w:t>Различать</w:t>
            </w:r>
            <w:r w:rsidRPr="002A4ACB">
              <w:rPr>
                <w:rFonts w:ascii="Times New Roman" w:eastAsia="Times New Roman" w:hAnsi="Times New Roman" w:cs="Times New Roman"/>
                <w:sz w:val="24"/>
                <w:szCs w:val="24"/>
                <w:lang w:eastAsia="ru-RU"/>
              </w:rPr>
              <w:t xml:space="preserve"> точные и неточные рассуждения (Н).</w:t>
            </w:r>
          </w:p>
        </w:tc>
      </w:tr>
      <w:tr w:rsidR="002A4ACB" w:rsidRPr="002A4ACB" w:rsidTr="002A4ACB">
        <w:trPr>
          <w:trHeight w:val="259"/>
        </w:trPr>
        <w:tc>
          <w:tcPr>
            <w:tcW w:w="9353" w:type="dxa"/>
            <w:gridSpan w:val="6"/>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ОПИСАНИЕ</w:t>
            </w:r>
          </w:p>
        </w:tc>
      </w:tr>
      <w:tr w:rsidR="002A4ACB" w:rsidRPr="002A4ACB" w:rsidTr="002A4ACB">
        <w:trPr>
          <w:trHeight w:val="1849"/>
        </w:trPr>
        <w:tc>
          <w:tcPr>
            <w:tcW w:w="2475" w:type="dxa"/>
            <w:gridSpan w:val="2"/>
            <w:tcBorders>
              <w:top w:val="single" w:sz="4"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Описание, признаки предмета.</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Описание в объявлении,</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загадки-описания, сочини</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загадку.</w:t>
            </w:r>
          </w:p>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p>
        </w:tc>
        <w:tc>
          <w:tcPr>
            <w:tcW w:w="2183" w:type="dxa"/>
            <w:gridSpan w:val="3"/>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2</w:t>
            </w:r>
          </w:p>
        </w:tc>
        <w:tc>
          <w:tcPr>
            <w:tcW w:w="4695"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Определять </w:t>
            </w:r>
            <w:r w:rsidRPr="002A4ACB">
              <w:rPr>
                <w:rFonts w:ascii="Times New Roman" w:eastAsia="Times New Roman" w:hAnsi="Times New Roman" w:cs="Times New Roman"/>
                <w:sz w:val="24"/>
                <w:szCs w:val="24"/>
                <w:lang w:eastAsia="ru-RU"/>
              </w:rPr>
              <w:t>тему, основную мысль описания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Описывать</w:t>
            </w:r>
            <w:r w:rsidRPr="002A4ACB">
              <w:rPr>
                <w:rFonts w:ascii="Times New Roman" w:eastAsia="Times New Roman" w:hAnsi="Times New Roman" w:cs="Times New Roman"/>
                <w:sz w:val="24"/>
                <w:szCs w:val="24"/>
                <w:lang w:eastAsia="ru-RU"/>
              </w:rPr>
              <w:t xml:space="preserve"> хорошо знакомый предмет, животное, подчиняя описание его основной мысли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Определять</w:t>
            </w:r>
            <w:r w:rsidRPr="002A4ACB">
              <w:rPr>
                <w:rFonts w:ascii="Times New Roman" w:eastAsia="Times New Roman" w:hAnsi="Times New Roman" w:cs="Times New Roman"/>
                <w:sz w:val="24"/>
                <w:szCs w:val="24"/>
                <w:lang w:eastAsia="ru-RU"/>
              </w:rPr>
              <w:t xml:space="preserve"> в тексте его описательный фрагмент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 xml:space="preserve">Сочинять </w:t>
            </w:r>
            <w:r w:rsidRPr="002A4ACB">
              <w:rPr>
                <w:rFonts w:ascii="Times New Roman" w:eastAsia="Times New Roman" w:hAnsi="Times New Roman" w:cs="Times New Roman"/>
                <w:sz w:val="24"/>
                <w:szCs w:val="24"/>
                <w:lang w:eastAsia="ru-RU"/>
              </w:rPr>
              <w:t>загадку, в основе которой лежит описание (Н).</w:t>
            </w:r>
          </w:p>
        </w:tc>
      </w:tr>
      <w:tr w:rsidR="002A4ACB" w:rsidRPr="002A4ACB" w:rsidTr="002A4ACB">
        <w:trPr>
          <w:trHeight w:val="237"/>
        </w:trPr>
        <w:tc>
          <w:tcPr>
            <w:tcW w:w="9353" w:type="dxa"/>
            <w:gridSpan w:val="6"/>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НЕВЫДУМАННЫЙ РАССКАЗ</w:t>
            </w:r>
          </w:p>
        </w:tc>
      </w:tr>
      <w:tr w:rsidR="002A4ACB" w:rsidRPr="002A4ACB" w:rsidTr="002A4ACB">
        <w:trPr>
          <w:trHeight w:val="1700"/>
        </w:trPr>
        <w:tc>
          <w:tcPr>
            <w:tcW w:w="2475" w:type="dxa"/>
            <w:gridSpan w:val="2"/>
            <w:tcBorders>
              <w:top w:val="single" w:sz="4"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Было или придумано,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части рассказа.</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Хочу вам рассказать.</w:t>
            </w:r>
          </w:p>
        </w:tc>
        <w:tc>
          <w:tcPr>
            <w:tcW w:w="2183" w:type="dxa"/>
            <w:gridSpan w:val="3"/>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2</w:t>
            </w:r>
          </w:p>
        </w:tc>
        <w:tc>
          <w:tcPr>
            <w:tcW w:w="4695"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Анализировать</w:t>
            </w:r>
            <w:r w:rsidRPr="002A4ACB">
              <w:rPr>
                <w:rFonts w:ascii="Times New Roman" w:eastAsia="Times New Roman" w:hAnsi="Times New Roman" w:cs="Times New Roman"/>
                <w:sz w:val="24"/>
                <w:szCs w:val="24"/>
                <w:lang w:eastAsia="ru-RU"/>
              </w:rPr>
              <w:t xml:space="preserve"> невыдуманный рассказ о случае, который произошёл с рассказчиком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Определять</w:t>
            </w:r>
            <w:r w:rsidRPr="002A4ACB">
              <w:rPr>
                <w:rFonts w:ascii="Times New Roman" w:eastAsia="Times New Roman" w:hAnsi="Times New Roman" w:cs="Times New Roman"/>
                <w:sz w:val="24"/>
                <w:szCs w:val="24"/>
                <w:lang w:eastAsia="ru-RU"/>
              </w:rPr>
              <w:t xml:space="preserve"> части рассказа, соответствие его содержания и речевого оформления речевой задаче рассказчика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u w:val="single"/>
                <w:lang w:eastAsia="ru-RU"/>
              </w:rPr>
              <w:t>Реализовывать</w:t>
            </w:r>
            <w:r w:rsidRPr="002A4ACB">
              <w:rPr>
                <w:rFonts w:ascii="Times New Roman" w:eastAsia="Times New Roman" w:hAnsi="Times New Roman" w:cs="Times New Roman"/>
                <w:sz w:val="24"/>
                <w:szCs w:val="24"/>
                <w:lang w:eastAsia="ru-RU"/>
              </w:rPr>
              <w:t xml:space="preserve"> рассказ о случае из своей жизни (Н).</w:t>
            </w:r>
          </w:p>
        </w:tc>
      </w:tr>
      <w:tr w:rsidR="002A4ACB" w:rsidRPr="002A4ACB" w:rsidTr="002A4ACB">
        <w:trPr>
          <w:trHeight w:val="254"/>
        </w:trPr>
        <w:tc>
          <w:tcPr>
            <w:tcW w:w="9353" w:type="dxa"/>
            <w:gridSpan w:val="6"/>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ПОВТОРЕНИЕ И ОБОБЩЕНИЕ</w:t>
            </w:r>
          </w:p>
        </w:tc>
      </w:tr>
      <w:tr w:rsidR="002A4ACB" w:rsidRPr="002A4ACB" w:rsidTr="002A4ACB">
        <w:trPr>
          <w:trHeight w:val="769"/>
        </w:trPr>
        <w:tc>
          <w:tcPr>
            <w:tcW w:w="2475" w:type="dxa"/>
            <w:gridSpan w:val="2"/>
            <w:tcBorders>
              <w:top w:val="single" w:sz="4" w:space="0" w:color="auto"/>
              <w:left w:val="single" w:sz="18" w:space="0" w:color="auto"/>
              <w:bottom w:val="single" w:sz="18"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lastRenderedPageBreak/>
              <w:t xml:space="preserve">Чему мы научились на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уроках риторики?</w:t>
            </w:r>
          </w:p>
        </w:tc>
        <w:tc>
          <w:tcPr>
            <w:tcW w:w="2183" w:type="dxa"/>
            <w:gridSpan w:val="3"/>
            <w:tcBorders>
              <w:top w:val="single" w:sz="4" w:space="0" w:color="auto"/>
              <w:left w:val="single" w:sz="6" w:space="0" w:color="auto"/>
              <w:bottom w:val="single" w:sz="18"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4695" w:type="dxa"/>
            <w:tcBorders>
              <w:top w:val="single" w:sz="4" w:space="0" w:color="auto"/>
              <w:left w:val="single" w:sz="6" w:space="0" w:color="auto"/>
              <w:bottom w:val="single" w:sz="18"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Реализовывать</w:t>
            </w:r>
            <w:r w:rsidRPr="002A4ACB">
              <w:rPr>
                <w:rFonts w:ascii="Times New Roman" w:eastAsia="Times New Roman" w:hAnsi="Times New Roman" w:cs="Times New Roman"/>
                <w:sz w:val="24"/>
                <w:szCs w:val="24"/>
                <w:lang w:eastAsia="ru-RU"/>
              </w:rPr>
              <w:t xml:space="preserve"> изученные типы текстов, речевые жанры (П).</w:t>
            </w:r>
          </w:p>
          <w:p w:rsidR="002A4ACB" w:rsidRPr="002A4ACB" w:rsidRDefault="002A4ACB" w:rsidP="002A4ACB">
            <w:pPr>
              <w:widowControl w:val="0"/>
              <w:overflowPunct w:val="0"/>
              <w:autoSpaceDE w:val="0"/>
              <w:autoSpaceDN w:val="0"/>
              <w:adjustRightInd w:val="0"/>
              <w:spacing w:after="0" w:line="360" w:lineRule="auto"/>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u w:val="single"/>
                <w:lang w:eastAsia="ru-RU"/>
              </w:rPr>
              <w:t>Разыгрывать</w:t>
            </w:r>
            <w:r w:rsidRPr="002A4ACB">
              <w:rPr>
                <w:rFonts w:ascii="Times New Roman" w:eastAsia="Times New Roman" w:hAnsi="Times New Roman" w:cs="Times New Roman"/>
                <w:sz w:val="24"/>
                <w:szCs w:val="24"/>
                <w:lang w:eastAsia="ru-RU"/>
              </w:rPr>
              <w:t xml:space="preserve"> риторические игры (П).</w:t>
            </w:r>
          </w:p>
        </w:tc>
      </w:tr>
    </w:tbl>
    <w:p w:rsidR="002A4ACB" w:rsidRPr="002A4ACB" w:rsidRDefault="002A4ACB" w:rsidP="002A4ACB">
      <w:pPr>
        <w:widowControl w:val="0"/>
        <w:overflowPunct w:val="0"/>
        <w:autoSpaceDE w:val="0"/>
        <w:autoSpaceDN w:val="0"/>
        <w:adjustRightInd w:val="0"/>
        <w:spacing w:after="0" w:line="240" w:lineRule="auto"/>
        <w:ind w:firstLine="709"/>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240" w:lineRule="auto"/>
        <w:ind w:firstLine="709"/>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 xml:space="preserve">3 класс </w:t>
      </w: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(34 часа из расчёта 1 час в неделю)</w:t>
      </w:r>
    </w:p>
    <w:tbl>
      <w:tblPr>
        <w:tblW w:w="9360" w:type="dxa"/>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2042"/>
        <w:gridCol w:w="360"/>
        <w:gridCol w:w="75"/>
        <w:gridCol w:w="1486"/>
        <w:gridCol w:w="5397"/>
      </w:tblGrid>
      <w:tr w:rsidR="002A4ACB" w:rsidRPr="002A4ACB" w:rsidTr="002A4ACB">
        <w:trPr>
          <w:trHeight w:val="465"/>
        </w:trPr>
        <w:tc>
          <w:tcPr>
            <w:tcW w:w="2475" w:type="dxa"/>
            <w:gridSpan w:val="3"/>
            <w:tcBorders>
              <w:top w:val="single" w:sz="18"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Тема урока</w:t>
            </w:r>
          </w:p>
        </w:tc>
        <w:tc>
          <w:tcPr>
            <w:tcW w:w="1485" w:type="dxa"/>
            <w:tcBorders>
              <w:top w:val="single" w:sz="18"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 xml:space="preserve">Количество часов </w:t>
            </w:r>
          </w:p>
        </w:tc>
        <w:tc>
          <w:tcPr>
            <w:tcW w:w="5393" w:type="dxa"/>
            <w:tcBorders>
              <w:top w:val="single" w:sz="18" w:space="0" w:color="auto"/>
              <w:left w:val="single" w:sz="6"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Основные виды учебной деятельности учащихся: (Н) – на необходимом уровне, (П) – на программном уровне</w:t>
            </w:r>
          </w:p>
        </w:tc>
      </w:tr>
      <w:tr w:rsidR="002A4ACB" w:rsidRPr="002A4ACB" w:rsidTr="002A4ACB">
        <w:trPr>
          <w:trHeight w:val="399"/>
        </w:trPr>
        <w:tc>
          <w:tcPr>
            <w:tcW w:w="9353" w:type="dxa"/>
            <w:gridSpan w:val="5"/>
            <w:tcBorders>
              <w:top w:val="single" w:sz="6" w:space="0" w:color="auto"/>
              <w:left w:val="single" w:sz="18"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ОБЩЕНИЕ (</w:t>
            </w:r>
            <w:r w:rsidRPr="002A4ACB">
              <w:rPr>
                <w:rFonts w:ascii="Times New Roman" w:eastAsia="Times New Roman" w:hAnsi="Times New Roman" w:cs="Times New Roman"/>
                <w:b/>
                <w:sz w:val="24"/>
                <w:szCs w:val="24"/>
                <w:lang w:val="en-US" w:eastAsia="ru-RU"/>
              </w:rPr>
              <w:t>I</w:t>
            </w:r>
            <w:r w:rsidRPr="002A4ACB">
              <w:rPr>
                <w:rFonts w:ascii="Times New Roman" w:eastAsia="Times New Roman" w:hAnsi="Times New Roman" w:cs="Times New Roman"/>
                <w:b/>
                <w:sz w:val="24"/>
                <w:szCs w:val="24"/>
                <w:lang w:eastAsia="ru-RU"/>
              </w:rPr>
              <w:t xml:space="preserve"> часть – 17 часов)</w:t>
            </w:r>
          </w:p>
        </w:tc>
      </w:tr>
      <w:tr w:rsidR="002A4ACB" w:rsidRPr="002A4ACB" w:rsidTr="002A4ACB">
        <w:trPr>
          <w:trHeight w:val="276"/>
        </w:trPr>
        <w:tc>
          <w:tcPr>
            <w:tcW w:w="9353" w:type="dxa"/>
            <w:gridSpan w:val="5"/>
            <w:tcBorders>
              <w:top w:val="single" w:sz="6"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НАУКА РИТОРИКА</w:t>
            </w:r>
          </w:p>
        </w:tc>
      </w:tr>
      <w:tr w:rsidR="002A4ACB" w:rsidRPr="002A4ACB" w:rsidTr="002A4ACB">
        <w:trPr>
          <w:trHeight w:val="3345"/>
        </w:trPr>
        <w:tc>
          <w:tcPr>
            <w:tcW w:w="2475" w:type="dxa"/>
            <w:gridSpan w:val="3"/>
            <w:tcBorders>
              <w:top w:val="single" w:sz="4"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Проверь себя. Что мы помним о речевой ситуации. Твои речевые роли. (Повторение.)</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 какой целью? Зачем?</w:t>
            </w:r>
          </w:p>
          <w:p w:rsidR="002A4ACB" w:rsidRPr="002A4ACB" w:rsidRDefault="002A4ACB" w:rsidP="002A4ACB">
            <w:pPr>
              <w:widowControl w:val="0"/>
              <w:overflowPunct w:val="0"/>
              <w:autoSpaceDE w:val="0"/>
              <w:autoSpaceDN w:val="0"/>
              <w:adjustRightInd w:val="0"/>
              <w:spacing w:after="0" w:line="36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(Задачи общения.)</w:t>
            </w:r>
          </w:p>
        </w:tc>
        <w:tc>
          <w:tcPr>
            <w:tcW w:w="1485" w:type="dxa"/>
            <w:tcBorders>
              <w:top w:val="single" w:sz="4"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4</w:t>
            </w:r>
          </w:p>
        </w:tc>
        <w:tc>
          <w:tcPr>
            <w:tcW w:w="5393" w:type="dxa"/>
            <w:tcBorders>
              <w:top w:val="single" w:sz="4" w:space="0" w:color="auto"/>
              <w:left w:val="single" w:sz="6"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Рассказывать</w:t>
            </w:r>
            <w:r w:rsidRPr="002A4ACB">
              <w:rPr>
                <w:rFonts w:ascii="Times New Roman" w:eastAsia="Times New Roman" w:hAnsi="Times New Roman" w:cs="Times New Roman"/>
                <w:sz w:val="24"/>
                <w:szCs w:val="24"/>
                <w:lang w:eastAsia="ru-RU"/>
              </w:rPr>
              <w:t xml:space="preserve"> о науке риторике, её задачах, значении в жизни людей и т.д.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свои речевые роли в разных ситуациях общения (П).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Приводить примеры</w:t>
            </w:r>
            <w:r w:rsidRPr="002A4ACB">
              <w:rPr>
                <w:rFonts w:ascii="Times New Roman" w:eastAsia="Times New Roman" w:hAnsi="Times New Roman" w:cs="Times New Roman"/>
                <w:sz w:val="24"/>
                <w:szCs w:val="24"/>
                <w:lang w:eastAsia="ru-RU"/>
              </w:rPr>
              <w:t xml:space="preserve"> успешного общения в жизни людей и в литературных произведениях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Анализировать </w:t>
            </w:r>
            <w:r w:rsidRPr="002A4ACB">
              <w:rPr>
                <w:rFonts w:ascii="Times New Roman" w:eastAsia="Times New Roman" w:hAnsi="Times New Roman" w:cs="Times New Roman"/>
                <w:sz w:val="24"/>
                <w:szCs w:val="24"/>
                <w:lang w:eastAsia="ru-RU"/>
              </w:rPr>
              <w:t>свою и чужую речь (в летний период) с помощью анкеты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Называть </w:t>
            </w:r>
            <w:r w:rsidRPr="002A4ACB">
              <w:rPr>
                <w:rFonts w:ascii="Times New Roman" w:eastAsia="Times New Roman" w:hAnsi="Times New Roman" w:cs="Times New Roman"/>
                <w:sz w:val="24"/>
                <w:szCs w:val="24"/>
                <w:lang w:eastAsia="ru-RU"/>
              </w:rPr>
              <w:t>задачи общения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Называть </w:t>
            </w:r>
            <w:r w:rsidRPr="002A4ACB">
              <w:rPr>
                <w:rFonts w:ascii="Times New Roman" w:eastAsia="Times New Roman" w:hAnsi="Times New Roman" w:cs="Times New Roman"/>
                <w:sz w:val="24"/>
                <w:szCs w:val="24"/>
                <w:lang w:eastAsia="ru-RU"/>
              </w:rPr>
              <w:t>некоторые коммуникативные профессии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Анализировать</w:t>
            </w:r>
            <w:r w:rsidRPr="002A4ACB">
              <w:rPr>
                <w:rFonts w:ascii="Times New Roman" w:eastAsia="Times New Roman" w:hAnsi="Times New Roman" w:cs="Times New Roman"/>
                <w:sz w:val="24"/>
                <w:szCs w:val="24"/>
                <w:lang w:eastAsia="ru-RU"/>
              </w:rPr>
              <w:t xml:space="preserve"> высказывание с точки зрения его соответствия речевой задаче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u w:val="single"/>
                <w:lang w:eastAsia="ru-RU"/>
              </w:rPr>
              <w:t>Реализовывать</w:t>
            </w:r>
            <w:r w:rsidRPr="002A4ACB">
              <w:rPr>
                <w:rFonts w:ascii="Times New Roman" w:eastAsia="Times New Roman" w:hAnsi="Times New Roman" w:cs="Times New Roman"/>
                <w:sz w:val="24"/>
                <w:szCs w:val="24"/>
                <w:lang w:eastAsia="ru-RU"/>
              </w:rPr>
              <w:t xml:space="preserve"> высказывание с учётом коммуникативной задачи (Н). </w:t>
            </w:r>
          </w:p>
        </w:tc>
      </w:tr>
      <w:tr w:rsidR="002A4ACB" w:rsidRPr="002A4ACB" w:rsidTr="002A4ACB">
        <w:trPr>
          <w:trHeight w:val="268"/>
        </w:trPr>
        <w:tc>
          <w:tcPr>
            <w:tcW w:w="9353" w:type="dxa"/>
            <w:gridSpan w:val="5"/>
            <w:tcBorders>
              <w:top w:val="single" w:sz="6" w:space="0" w:color="auto"/>
              <w:left w:val="single" w:sz="18"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УЧИМСЯ ГОВОРИТЬ</w:t>
            </w:r>
          </w:p>
        </w:tc>
      </w:tr>
      <w:tr w:rsidR="002A4ACB" w:rsidRPr="002A4ACB" w:rsidTr="002A4ACB">
        <w:trPr>
          <w:trHeight w:val="962"/>
        </w:trPr>
        <w:tc>
          <w:tcPr>
            <w:tcW w:w="2475" w:type="dxa"/>
            <w:gridSpan w:val="3"/>
            <w:tcBorders>
              <w:top w:val="single" w:sz="6"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Неподготовленная речь. Подготовленная речь.</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Приёмы подготовки. Говорим подробно, кратко.</w:t>
            </w:r>
          </w:p>
        </w:tc>
        <w:tc>
          <w:tcPr>
            <w:tcW w:w="1485" w:type="dxa"/>
            <w:tcBorders>
              <w:top w:val="single" w:sz="6"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5</w:t>
            </w:r>
          </w:p>
        </w:tc>
        <w:tc>
          <w:tcPr>
            <w:tcW w:w="5393" w:type="dxa"/>
            <w:tcBorders>
              <w:top w:val="single" w:sz="6" w:space="0" w:color="auto"/>
              <w:left w:val="single" w:sz="6"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Различать </w:t>
            </w:r>
            <w:r w:rsidRPr="002A4ACB">
              <w:rPr>
                <w:rFonts w:ascii="Times New Roman" w:eastAsia="Times New Roman" w:hAnsi="Times New Roman" w:cs="Times New Roman"/>
                <w:sz w:val="24"/>
                <w:szCs w:val="24"/>
                <w:lang w:eastAsia="ru-RU"/>
              </w:rPr>
              <w:t>подготовленную и неподготовленную речь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Анализировать </w:t>
            </w:r>
            <w:r w:rsidRPr="002A4ACB">
              <w:rPr>
                <w:rFonts w:ascii="Times New Roman" w:eastAsia="Times New Roman" w:hAnsi="Times New Roman" w:cs="Times New Roman"/>
                <w:sz w:val="24"/>
                <w:szCs w:val="24"/>
                <w:lang w:eastAsia="ru-RU"/>
              </w:rPr>
              <w:t>примеры неподготовленной речи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Называть </w:t>
            </w:r>
            <w:r w:rsidRPr="002A4ACB">
              <w:rPr>
                <w:rFonts w:ascii="Times New Roman" w:eastAsia="Times New Roman" w:hAnsi="Times New Roman" w:cs="Times New Roman"/>
                <w:sz w:val="24"/>
                <w:szCs w:val="24"/>
                <w:lang w:eastAsia="ru-RU"/>
              </w:rPr>
              <w:t>приёмы подготовки устного высказывания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Демонстрировать</w:t>
            </w:r>
            <w:r w:rsidRPr="002A4ACB">
              <w:rPr>
                <w:rFonts w:ascii="Times New Roman" w:eastAsia="Times New Roman" w:hAnsi="Times New Roman" w:cs="Times New Roman"/>
                <w:sz w:val="24"/>
                <w:szCs w:val="24"/>
                <w:lang w:eastAsia="ru-RU"/>
              </w:rPr>
              <w:t xml:space="preserve"> уместное использование приёмов подготовки, которые важны с точки зрения достижения задачи высказывания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Приводить примеры</w:t>
            </w:r>
            <w:r w:rsidRPr="002A4ACB">
              <w:rPr>
                <w:rFonts w:ascii="Times New Roman" w:eastAsia="Times New Roman" w:hAnsi="Times New Roman" w:cs="Times New Roman"/>
                <w:sz w:val="24"/>
                <w:szCs w:val="24"/>
                <w:lang w:eastAsia="ru-RU"/>
              </w:rPr>
              <w:t xml:space="preserve"> ситуаций, когда следует говорить подробно, а когда – кратко (П).</w:t>
            </w:r>
          </w:p>
        </w:tc>
      </w:tr>
      <w:tr w:rsidR="002A4ACB" w:rsidRPr="002A4ACB" w:rsidTr="002A4ACB">
        <w:trPr>
          <w:trHeight w:val="202"/>
        </w:trPr>
        <w:tc>
          <w:tcPr>
            <w:tcW w:w="9353" w:type="dxa"/>
            <w:gridSpan w:val="5"/>
            <w:tcBorders>
              <w:top w:val="single" w:sz="6" w:space="0" w:color="auto"/>
              <w:left w:val="single" w:sz="18"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ПОХВАЛА (КОМПЛИМЕНТ)</w:t>
            </w:r>
          </w:p>
        </w:tc>
      </w:tr>
      <w:tr w:rsidR="002A4ACB" w:rsidRPr="002A4ACB" w:rsidTr="002A4ACB">
        <w:trPr>
          <w:trHeight w:val="1095"/>
        </w:trPr>
        <w:tc>
          <w:tcPr>
            <w:tcW w:w="2400" w:type="dxa"/>
            <w:gridSpan w:val="2"/>
            <w:tcBorders>
              <w:top w:val="single" w:sz="6"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Похвала (комплимент).</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0" w:type="dxa"/>
            <w:gridSpan w:val="2"/>
            <w:tcBorders>
              <w:top w:val="single" w:sz="6" w:space="0" w:color="auto"/>
              <w:left w:val="single" w:sz="6"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p w:rsidR="002A4ACB" w:rsidRPr="002A4ACB" w:rsidRDefault="002A4ACB" w:rsidP="002A4ACB">
            <w:pPr>
              <w:widowControl w:val="0"/>
              <w:overflowPunct w:val="0"/>
              <w:autoSpaceDE w:val="0"/>
              <w:autoSpaceDN w:val="0"/>
              <w:adjustRightInd w:val="0"/>
              <w:spacing w:after="0" w:line="36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rPr>
                <w:rFonts w:ascii="Times New Roman" w:eastAsia="Times New Roman" w:hAnsi="Times New Roman" w:cs="Times New Roman"/>
                <w:b/>
                <w:sz w:val="24"/>
                <w:szCs w:val="24"/>
                <w:lang w:eastAsia="ru-RU"/>
              </w:rPr>
            </w:pPr>
          </w:p>
        </w:tc>
        <w:tc>
          <w:tcPr>
            <w:tcW w:w="5393" w:type="dxa"/>
            <w:tcBorders>
              <w:top w:val="single" w:sz="6" w:space="0" w:color="auto"/>
              <w:left w:val="single" w:sz="6" w:space="0" w:color="auto"/>
              <w:bottom w:val="single" w:sz="4" w:space="0" w:color="auto"/>
              <w:right w:val="single" w:sz="18"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похвалу с точки зрения её правдивости и отобранных средств выражения (П). </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Выразить</w:t>
            </w:r>
            <w:r w:rsidRPr="002A4ACB">
              <w:rPr>
                <w:rFonts w:ascii="Times New Roman" w:eastAsia="Times New Roman" w:hAnsi="Times New Roman" w:cs="Times New Roman"/>
                <w:sz w:val="24"/>
                <w:szCs w:val="24"/>
                <w:lang w:eastAsia="ru-RU"/>
              </w:rPr>
              <w:t xml:space="preserve"> похвалу и </w:t>
            </w:r>
            <w:r w:rsidRPr="002A4ACB">
              <w:rPr>
                <w:rFonts w:ascii="Times New Roman" w:eastAsia="Times New Roman" w:hAnsi="Times New Roman" w:cs="Times New Roman"/>
                <w:sz w:val="24"/>
                <w:szCs w:val="24"/>
                <w:u w:val="single"/>
                <w:lang w:eastAsia="ru-RU"/>
              </w:rPr>
              <w:t>ответить</w:t>
            </w:r>
            <w:r w:rsidRPr="002A4ACB">
              <w:rPr>
                <w:rFonts w:ascii="Times New Roman" w:eastAsia="Times New Roman" w:hAnsi="Times New Roman" w:cs="Times New Roman"/>
                <w:sz w:val="24"/>
                <w:szCs w:val="24"/>
                <w:lang w:eastAsia="ru-RU"/>
              </w:rPr>
              <w:t xml:space="preserve"> на неё в соответствии с коммуникативной ситуацией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A4ACB" w:rsidRPr="002A4ACB" w:rsidTr="002A4ACB">
        <w:trPr>
          <w:trHeight w:val="297"/>
        </w:trPr>
        <w:tc>
          <w:tcPr>
            <w:tcW w:w="9353" w:type="dxa"/>
            <w:gridSpan w:val="5"/>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СЛУШАЕМ, ВДУМЫВАЕМСЯ</w:t>
            </w:r>
          </w:p>
        </w:tc>
      </w:tr>
      <w:tr w:rsidR="002A4ACB" w:rsidRPr="002A4ACB" w:rsidTr="002A4ACB">
        <w:trPr>
          <w:trHeight w:val="1905"/>
        </w:trPr>
        <w:tc>
          <w:tcPr>
            <w:tcW w:w="2400" w:type="dxa"/>
            <w:gridSpan w:val="2"/>
            <w:tcBorders>
              <w:top w:val="single" w:sz="4"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lastRenderedPageBreak/>
              <w:t xml:space="preserve">Слушаем, вдумываемся.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Слушаем по-разному.</w:t>
            </w:r>
          </w:p>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p>
        </w:tc>
        <w:tc>
          <w:tcPr>
            <w:tcW w:w="1560" w:type="dxa"/>
            <w:gridSpan w:val="2"/>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tc>
        <w:tc>
          <w:tcPr>
            <w:tcW w:w="5393"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задачи слушания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Формулировать</w:t>
            </w:r>
            <w:r w:rsidRPr="002A4ACB">
              <w:rPr>
                <w:rFonts w:ascii="Times New Roman" w:eastAsia="Times New Roman" w:hAnsi="Times New Roman" w:cs="Times New Roman"/>
                <w:sz w:val="24"/>
                <w:szCs w:val="24"/>
                <w:lang w:eastAsia="ru-RU"/>
              </w:rPr>
              <w:t xml:space="preserve"> свою задачу как слушателя в конкретной ситуации (П).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Демонстрировать </w:t>
            </w:r>
            <w:r w:rsidRPr="002A4ACB">
              <w:rPr>
                <w:rFonts w:ascii="Times New Roman" w:eastAsia="Times New Roman" w:hAnsi="Times New Roman" w:cs="Times New Roman"/>
                <w:sz w:val="24"/>
                <w:szCs w:val="24"/>
                <w:lang w:eastAsia="ru-RU"/>
              </w:rPr>
              <w:t>уместное использование сигналов внимательного слушателя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Демонстрировать</w:t>
            </w:r>
            <w:r w:rsidRPr="002A4ACB">
              <w:rPr>
                <w:rFonts w:ascii="Times New Roman" w:eastAsia="Times New Roman" w:hAnsi="Times New Roman" w:cs="Times New Roman"/>
                <w:sz w:val="24"/>
                <w:szCs w:val="24"/>
                <w:lang w:eastAsia="ru-RU"/>
              </w:rPr>
              <w:t xml:space="preserve"> использование приёмов слушания, эффективных в предложенных риторических задачах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свои особенности как слушателя (Н).</w:t>
            </w:r>
          </w:p>
        </w:tc>
      </w:tr>
      <w:tr w:rsidR="002A4ACB" w:rsidRPr="002A4ACB" w:rsidTr="002A4ACB">
        <w:trPr>
          <w:trHeight w:val="306"/>
        </w:trPr>
        <w:tc>
          <w:tcPr>
            <w:tcW w:w="9353" w:type="dxa"/>
            <w:gridSpan w:val="5"/>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УЧИМСЯ ЧИТАТЬ, ПИСАТЬ</w:t>
            </w:r>
          </w:p>
        </w:tc>
      </w:tr>
      <w:tr w:rsidR="002A4ACB" w:rsidRPr="002A4ACB" w:rsidTr="002A4ACB">
        <w:trPr>
          <w:trHeight w:val="2355"/>
        </w:trPr>
        <w:tc>
          <w:tcPr>
            <w:tcW w:w="2400" w:type="dxa"/>
            <w:gridSpan w:val="2"/>
            <w:tcBorders>
              <w:top w:val="single" w:sz="4"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Читаем учебные тексты.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Учимся писать, редактировать.</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Как исправить текст?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(Правка текста.)</w:t>
            </w:r>
          </w:p>
        </w:tc>
        <w:tc>
          <w:tcPr>
            <w:tcW w:w="1560" w:type="dxa"/>
            <w:gridSpan w:val="2"/>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3</w:t>
            </w:r>
          </w:p>
        </w:tc>
        <w:tc>
          <w:tcPr>
            <w:tcW w:w="5393"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Анализировать</w:t>
            </w:r>
            <w:r w:rsidRPr="002A4ACB">
              <w:rPr>
                <w:rFonts w:ascii="Times New Roman" w:eastAsia="Times New Roman" w:hAnsi="Times New Roman" w:cs="Times New Roman"/>
                <w:sz w:val="24"/>
                <w:szCs w:val="24"/>
                <w:lang w:eastAsia="ru-RU"/>
              </w:rPr>
              <w:t xml:space="preserve"> роль различных выделений в учебных текстах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Перерабатывать</w:t>
            </w:r>
            <w:r w:rsidRPr="002A4ACB">
              <w:rPr>
                <w:rFonts w:ascii="Times New Roman" w:eastAsia="Times New Roman" w:hAnsi="Times New Roman" w:cs="Times New Roman"/>
                <w:sz w:val="24"/>
                <w:szCs w:val="24"/>
                <w:lang w:eastAsia="ru-RU"/>
              </w:rPr>
              <w:t xml:space="preserve"> прочитанный учебный текст, определяя его тему, основную мысль, составляя план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зачем нужно исправлять текст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некоторые приёмы редактирования (вставка; замена слова, словосочетания и т.д.; исключение ненужного и т.д.).</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Вносить правку</w:t>
            </w:r>
            <w:r w:rsidRPr="002A4ACB">
              <w:rPr>
                <w:rFonts w:ascii="Times New Roman" w:eastAsia="Times New Roman" w:hAnsi="Times New Roman" w:cs="Times New Roman"/>
                <w:sz w:val="24"/>
                <w:szCs w:val="24"/>
                <w:lang w:eastAsia="ru-RU"/>
              </w:rPr>
              <w:t xml:space="preserve"> в свой и чужой текст, пользуясь изученными приёмами (Н).</w:t>
            </w:r>
          </w:p>
        </w:tc>
      </w:tr>
      <w:tr w:rsidR="002A4ACB" w:rsidRPr="002A4ACB" w:rsidTr="002A4ACB">
        <w:trPr>
          <w:trHeight w:val="260"/>
        </w:trPr>
        <w:tc>
          <w:tcPr>
            <w:tcW w:w="9353" w:type="dxa"/>
            <w:gridSpan w:val="5"/>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ВЕЖЛИВОЕ</w:t>
            </w: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b/>
                <w:sz w:val="24"/>
                <w:szCs w:val="24"/>
                <w:lang w:eastAsia="ru-RU"/>
              </w:rPr>
              <w:t>ОБЩЕНИЕ</w:t>
            </w:r>
          </w:p>
        </w:tc>
      </w:tr>
      <w:tr w:rsidR="002A4ACB" w:rsidRPr="002A4ACB" w:rsidTr="002A4ACB">
        <w:trPr>
          <w:trHeight w:val="1466"/>
        </w:trPr>
        <w:tc>
          <w:tcPr>
            <w:tcW w:w="2400" w:type="dxa"/>
            <w:gridSpan w:val="2"/>
            <w:tcBorders>
              <w:top w:val="single" w:sz="4"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Что такое вежливость.</w:t>
            </w:r>
          </w:p>
          <w:p w:rsidR="002A4ACB" w:rsidRPr="002A4ACB" w:rsidRDefault="002A4ACB" w:rsidP="002A4ACB">
            <w:pPr>
              <w:widowControl w:val="0"/>
              <w:overflowPunct w:val="0"/>
              <w:autoSpaceDE w:val="0"/>
              <w:autoSpaceDN w:val="0"/>
              <w:adjustRightInd w:val="0"/>
              <w:spacing w:after="0" w:line="36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Добрые дела – добрые слова. </w:t>
            </w:r>
          </w:p>
        </w:tc>
        <w:tc>
          <w:tcPr>
            <w:tcW w:w="1560" w:type="dxa"/>
            <w:gridSpan w:val="2"/>
            <w:tcBorders>
              <w:top w:val="single" w:sz="4"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2</w:t>
            </w:r>
          </w:p>
        </w:tc>
        <w:tc>
          <w:tcPr>
            <w:tcW w:w="5393" w:type="dxa"/>
            <w:tcBorders>
              <w:top w:val="single" w:sz="4" w:space="0" w:color="auto"/>
              <w:left w:val="single" w:sz="6"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Давать определение</w:t>
            </w:r>
            <w:r w:rsidRPr="002A4ACB">
              <w:rPr>
                <w:rFonts w:ascii="Times New Roman" w:eastAsia="Times New Roman" w:hAnsi="Times New Roman" w:cs="Times New Roman"/>
                <w:sz w:val="24"/>
                <w:szCs w:val="24"/>
                <w:lang w:eastAsia="ru-RU"/>
              </w:rPr>
              <w:t xml:space="preserve"> вежливости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Анализировать</w:t>
            </w:r>
            <w:r w:rsidRPr="002A4ACB">
              <w:rPr>
                <w:rFonts w:ascii="Times New Roman" w:eastAsia="Times New Roman" w:hAnsi="Times New Roman" w:cs="Times New Roman"/>
                <w:sz w:val="24"/>
                <w:szCs w:val="24"/>
                <w:lang w:eastAsia="ru-RU"/>
              </w:rPr>
              <w:t xml:space="preserve"> свою и чужую степень вежливости (вежливо–невежливо–грубо) в разных ситуациях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соответствие вежливых слов добрым делам (П).</w:t>
            </w:r>
          </w:p>
        </w:tc>
      </w:tr>
      <w:tr w:rsidR="002A4ACB" w:rsidRPr="002A4ACB" w:rsidTr="002A4ACB">
        <w:trPr>
          <w:trHeight w:val="194"/>
        </w:trPr>
        <w:tc>
          <w:tcPr>
            <w:tcW w:w="9353" w:type="dxa"/>
            <w:gridSpan w:val="5"/>
            <w:tcBorders>
              <w:top w:val="single" w:sz="6" w:space="0" w:color="auto"/>
              <w:left w:val="single" w:sz="18" w:space="0" w:color="auto"/>
              <w:bottom w:val="single" w:sz="6" w:space="0" w:color="auto"/>
              <w:right w:val="single" w:sz="18" w:space="0" w:color="auto"/>
            </w:tcBorders>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ТЕКСТ (</w:t>
            </w:r>
            <w:r w:rsidRPr="002A4ACB">
              <w:rPr>
                <w:rFonts w:ascii="Times New Roman" w:eastAsia="Times New Roman" w:hAnsi="Times New Roman" w:cs="Times New Roman"/>
                <w:b/>
                <w:sz w:val="24"/>
                <w:szCs w:val="24"/>
                <w:lang w:val="en-US" w:eastAsia="ru-RU"/>
              </w:rPr>
              <w:t>II</w:t>
            </w:r>
            <w:r w:rsidRPr="002A4ACB">
              <w:rPr>
                <w:rFonts w:ascii="Times New Roman" w:eastAsia="Times New Roman" w:hAnsi="Times New Roman" w:cs="Times New Roman"/>
                <w:b/>
                <w:sz w:val="24"/>
                <w:szCs w:val="24"/>
                <w:lang w:eastAsia="ru-RU"/>
              </w:rPr>
              <w:t xml:space="preserve"> часть – 17 часов)</w:t>
            </w: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1312" behindDoc="0" locked="0" layoutInCell="1" allowOverlap="1" wp14:anchorId="417AD913" wp14:editId="20E68592">
                      <wp:simplePos x="0" y="0"/>
                      <wp:positionH relativeFrom="column">
                        <wp:posOffset>-68580</wp:posOffset>
                      </wp:positionH>
                      <wp:positionV relativeFrom="paragraph">
                        <wp:posOffset>80010</wp:posOffset>
                      </wp:positionV>
                      <wp:extent cx="5943600" cy="0"/>
                      <wp:effectExtent l="7620" t="13335" r="11430" b="1524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3pt" to="462.6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" strokeweight="1pt"/>
                  </w:pict>
                </mc:Fallback>
              </mc:AlternateContent>
            </w: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РАЗНЫЕ ТЕКСТЫ</w:t>
            </w:r>
          </w:p>
        </w:tc>
      </w:tr>
      <w:tr w:rsidR="002A4ACB" w:rsidRPr="002A4ACB" w:rsidTr="002A4ACB">
        <w:trPr>
          <w:trHeight w:val="1845"/>
        </w:trPr>
        <w:tc>
          <w:tcPr>
            <w:tcW w:w="2040" w:type="dxa"/>
            <w:tcBorders>
              <w:top w:val="single" w:sz="6"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Проверь себя. Тексты разные нужны.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Диалог и монолог.</w:t>
            </w:r>
          </w:p>
        </w:tc>
        <w:tc>
          <w:tcPr>
            <w:tcW w:w="1920" w:type="dxa"/>
            <w:gridSpan w:val="3"/>
            <w:tcBorders>
              <w:top w:val="single" w:sz="6"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tc>
        <w:tc>
          <w:tcPr>
            <w:tcW w:w="5393" w:type="dxa"/>
            <w:tcBorders>
              <w:top w:val="single" w:sz="6"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признаки текста, типы текстов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xml:space="preserve">, чем отличаются устные и письменные тексты (П).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Характеризовать </w:t>
            </w:r>
            <w:r w:rsidRPr="002A4ACB">
              <w:rPr>
                <w:rFonts w:ascii="Times New Roman" w:eastAsia="Times New Roman" w:hAnsi="Times New Roman" w:cs="Times New Roman"/>
                <w:sz w:val="24"/>
                <w:szCs w:val="24"/>
                <w:lang w:eastAsia="ru-RU"/>
              </w:rPr>
              <w:t>разные тексты с точки зрения их коммуникативных задач, сферы употребления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Различать</w:t>
            </w:r>
            <w:r w:rsidRPr="002A4ACB">
              <w:rPr>
                <w:rFonts w:ascii="Times New Roman" w:eastAsia="Times New Roman" w:hAnsi="Times New Roman" w:cs="Times New Roman"/>
                <w:sz w:val="24"/>
                <w:szCs w:val="24"/>
                <w:lang w:eastAsia="ru-RU"/>
              </w:rPr>
              <w:t xml:space="preserve"> диалог и монолог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Анализировать</w:t>
            </w:r>
            <w:r w:rsidRPr="002A4ACB">
              <w:rPr>
                <w:rFonts w:ascii="Times New Roman" w:eastAsia="Times New Roman" w:hAnsi="Times New Roman" w:cs="Times New Roman"/>
                <w:sz w:val="24"/>
                <w:szCs w:val="24"/>
                <w:lang w:eastAsia="ru-RU"/>
              </w:rPr>
              <w:t xml:space="preserve"> диалог и монолог с точки зрения речевого поведения коммуникантов (П).</w:t>
            </w:r>
          </w:p>
        </w:tc>
      </w:tr>
      <w:tr w:rsidR="002A4ACB" w:rsidRPr="002A4ACB" w:rsidTr="002A4ACB">
        <w:trPr>
          <w:trHeight w:val="234"/>
        </w:trPr>
        <w:tc>
          <w:tcPr>
            <w:tcW w:w="9353" w:type="dxa"/>
            <w:gridSpan w:val="5"/>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ПРАВИЛЬНАЯ РЕЧЬ</w:t>
            </w:r>
          </w:p>
        </w:tc>
      </w:tr>
      <w:tr w:rsidR="002A4ACB" w:rsidRPr="002A4ACB" w:rsidTr="002A4ACB">
        <w:trPr>
          <w:trHeight w:val="1407"/>
        </w:trPr>
        <w:tc>
          <w:tcPr>
            <w:tcW w:w="2040" w:type="dxa"/>
            <w:tcBorders>
              <w:top w:val="single" w:sz="4"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Пиши правильно!</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Произноси правильно!</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Употребляй слова правильно!</w:t>
            </w:r>
          </w:p>
        </w:tc>
        <w:tc>
          <w:tcPr>
            <w:tcW w:w="1920" w:type="dxa"/>
            <w:gridSpan w:val="3"/>
            <w:tcBorders>
              <w:top w:val="single" w:sz="4"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3</w:t>
            </w:r>
          </w:p>
        </w:tc>
        <w:tc>
          <w:tcPr>
            <w:tcW w:w="5393" w:type="dxa"/>
            <w:tcBorders>
              <w:top w:val="single" w:sz="4" w:space="0" w:color="auto"/>
              <w:left w:val="single" w:sz="6"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как нарушение норм мешает взаимопониманию, успешному общению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Определять</w:t>
            </w:r>
            <w:r w:rsidRPr="002A4ACB">
              <w:rPr>
                <w:rFonts w:ascii="Times New Roman" w:eastAsia="Times New Roman" w:hAnsi="Times New Roman" w:cs="Times New Roman"/>
                <w:sz w:val="24"/>
                <w:szCs w:val="24"/>
                <w:lang w:eastAsia="ru-RU"/>
              </w:rPr>
              <w:t>, как нарушение норм характеризует говорящего или пишущего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Демонстрировать</w:t>
            </w:r>
            <w:r w:rsidRPr="002A4ACB">
              <w:rPr>
                <w:rFonts w:ascii="Times New Roman" w:eastAsia="Times New Roman" w:hAnsi="Times New Roman" w:cs="Times New Roman"/>
                <w:sz w:val="24"/>
                <w:szCs w:val="24"/>
                <w:lang w:eastAsia="ru-RU"/>
              </w:rPr>
              <w:t xml:space="preserve"> умение пользоваться орфографическим, орфоэпическим и толковым словарём (Н).</w:t>
            </w:r>
          </w:p>
        </w:tc>
      </w:tr>
      <w:tr w:rsidR="002A4ACB" w:rsidRPr="002A4ACB" w:rsidTr="002A4ACB">
        <w:trPr>
          <w:trHeight w:val="272"/>
        </w:trPr>
        <w:tc>
          <w:tcPr>
            <w:tcW w:w="9353" w:type="dxa"/>
            <w:gridSpan w:val="5"/>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ПРАВИЛА УСПЕШНОГО ПЕРЕСКАЗА</w:t>
            </w:r>
          </w:p>
        </w:tc>
      </w:tr>
      <w:tr w:rsidR="002A4ACB" w:rsidRPr="002A4ACB" w:rsidTr="002A4ACB">
        <w:trPr>
          <w:trHeight w:val="3317"/>
        </w:trPr>
        <w:tc>
          <w:tcPr>
            <w:tcW w:w="2040" w:type="dxa"/>
            <w:tcBorders>
              <w:top w:val="single" w:sz="4"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lastRenderedPageBreak/>
              <w:t xml:space="preserve">Пересказ.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Выбери нужное. (Выборочный пересказ.)</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Цитата в пересказе. Кратко о книге (аннотация).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0" w:type="dxa"/>
            <w:gridSpan w:val="3"/>
            <w:tcBorders>
              <w:top w:val="single" w:sz="4" w:space="0" w:color="auto"/>
              <w:left w:val="single" w:sz="6"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4</w:t>
            </w:r>
          </w:p>
          <w:p w:rsidR="002A4ACB" w:rsidRPr="002A4ACB" w:rsidRDefault="002A4ACB" w:rsidP="002A4ACB">
            <w:pPr>
              <w:widowControl w:val="0"/>
              <w:overflowPunct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5393"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 xml:space="preserve">Определять </w:t>
            </w:r>
            <w:r w:rsidRPr="002A4ACB">
              <w:rPr>
                <w:rFonts w:ascii="Times New Roman" w:eastAsia="Times New Roman" w:hAnsi="Times New Roman" w:cs="Times New Roman"/>
                <w:sz w:val="24"/>
                <w:szCs w:val="24"/>
                <w:lang w:eastAsia="ru-RU"/>
              </w:rPr>
              <w:t>способы сжатия текста при сравнении с исходным: способ исключения подробностей и способ обобщённого изложения текста (П).</w:t>
            </w:r>
            <w:r w:rsidRPr="002A4ACB">
              <w:rPr>
                <w:rFonts w:ascii="Times New Roman" w:eastAsia="Times New Roman" w:hAnsi="Times New Roman" w:cs="Times New Roman"/>
                <w:sz w:val="24"/>
                <w:szCs w:val="24"/>
                <w:lang w:eastAsia="ru-RU"/>
              </w:rPr>
              <w:br/>
            </w:r>
            <w:r w:rsidRPr="002A4ACB">
              <w:rPr>
                <w:rFonts w:ascii="Times New Roman" w:eastAsia="Times New Roman" w:hAnsi="Times New Roman" w:cs="Times New Roman"/>
                <w:sz w:val="24"/>
                <w:szCs w:val="24"/>
                <w:u w:val="single"/>
                <w:lang w:eastAsia="ru-RU"/>
              </w:rPr>
              <w:t xml:space="preserve">Реализовывать </w:t>
            </w:r>
            <w:r w:rsidRPr="002A4ACB">
              <w:rPr>
                <w:rFonts w:ascii="Times New Roman" w:eastAsia="Times New Roman" w:hAnsi="Times New Roman" w:cs="Times New Roman"/>
                <w:sz w:val="24"/>
                <w:szCs w:val="24"/>
                <w:lang w:eastAsia="ru-RU"/>
              </w:rPr>
              <w:t>сжатый текст, пользуясь способом исключения подробностей и способом обобщения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 xml:space="preserve">Выделять </w:t>
            </w:r>
            <w:r w:rsidRPr="002A4ACB">
              <w:rPr>
                <w:rFonts w:ascii="Times New Roman" w:eastAsia="Times New Roman" w:hAnsi="Times New Roman" w:cs="Times New Roman"/>
                <w:sz w:val="24"/>
                <w:szCs w:val="24"/>
                <w:lang w:eastAsia="ru-RU"/>
              </w:rPr>
              <w:t>в исходном тексте материал, относящийся к теме выборочного пересказа (П).</w:t>
            </w:r>
            <w:r w:rsidRPr="002A4ACB">
              <w:rPr>
                <w:rFonts w:ascii="Times New Roman" w:eastAsia="Times New Roman" w:hAnsi="Times New Roman" w:cs="Times New Roman"/>
                <w:sz w:val="24"/>
                <w:szCs w:val="24"/>
                <w:lang w:eastAsia="ru-RU"/>
              </w:rPr>
              <w:br/>
            </w:r>
            <w:r w:rsidRPr="002A4ACB">
              <w:rPr>
                <w:rFonts w:ascii="Times New Roman" w:eastAsia="Times New Roman" w:hAnsi="Times New Roman" w:cs="Times New Roman"/>
                <w:sz w:val="24"/>
                <w:szCs w:val="24"/>
                <w:u w:val="single"/>
                <w:lang w:eastAsia="ru-RU"/>
              </w:rPr>
              <w:t xml:space="preserve">Реализовывать </w:t>
            </w:r>
            <w:r w:rsidRPr="002A4ACB">
              <w:rPr>
                <w:rFonts w:ascii="Times New Roman" w:eastAsia="Times New Roman" w:hAnsi="Times New Roman" w:cs="Times New Roman"/>
                <w:sz w:val="24"/>
                <w:szCs w:val="24"/>
                <w:lang w:eastAsia="ru-RU"/>
              </w:rPr>
              <w:t>выборочный (подробный и сжатый) пересказ на основе произведённой выборки частей текста (П).</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Определять</w:t>
            </w:r>
            <w:r w:rsidRPr="002A4ACB">
              <w:rPr>
                <w:rFonts w:ascii="Times New Roman" w:eastAsia="Times New Roman" w:hAnsi="Times New Roman" w:cs="Times New Roman"/>
                <w:sz w:val="24"/>
                <w:szCs w:val="24"/>
                <w:lang w:eastAsia="ru-RU"/>
              </w:rPr>
              <w:t xml:space="preserve"> необходимость и уместность использования цитаты в пересказе (П).</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Вводить</w:t>
            </w:r>
            <w:r w:rsidRPr="002A4ACB">
              <w:rPr>
                <w:rFonts w:ascii="Times New Roman" w:eastAsia="Times New Roman" w:hAnsi="Times New Roman" w:cs="Times New Roman"/>
                <w:sz w:val="24"/>
                <w:szCs w:val="24"/>
                <w:lang w:eastAsia="ru-RU"/>
              </w:rPr>
              <w:t xml:space="preserve"> в пересказ эффективные цитаты (Н).</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Определять</w:t>
            </w:r>
            <w:r w:rsidRPr="002A4ACB">
              <w:rPr>
                <w:rFonts w:ascii="Times New Roman" w:eastAsia="Times New Roman" w:hAnsi="Times New Roman" w:cs="Times New Roman"/>
                <w:sz w:val="24"/>
                <w:szCs w:val="24"/>
                <w:lang w:eastAsia="ru-RU"/>
              </w:rPr>
              <w:t xml:space="preserve"> в аннотации те части, в которых сжато говорится об авторе, событиях, героях книги (Н).</w:t>
            </w:r>
          </w:p>
        </w:tc>
      </w:tr>
      <w:tr w:rsidR="002A4ACB" w:rsidRPr="002A4ACB" w:rsidTr="002A4ACB">
        <w:trPr>
          <w:trHeight w:val="300"/>
        </w:trPr>
        <w:tc>
          <w:tcPr>
            <w:tcW w:w="9353" w:type="dxa"/>
            <w:gridSpan w:val="5"/>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ПОЗДРАВЛЯЮ</w:t>
            </w: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b/>
                <w:sz w:val="24"/>
                <w:szCs w:val="24"/>
                <w:lang w:eastAsia="ru-RU"/>
              </w:rPr>
              <w:t>ТЕБЯ … ВАС…</w:t>
            </w:r>
          </w:p>
        </w:tc>
      </w:tr>
      <w:tr w:rsidR="002A4ACB" w:rsidRPr="002A4ACB" w:rsidTr="002A4ACB">
        <w:trPr>
          <w:trHeight w:val="1611"/>
        </w:trPr>
        <w:tc>
          <w:tcPr>
            <w:tcW w:w="2040" w:type="dxa"/>
            <w:tcBorders>
              <w:top w:val="single" w:sz="4"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Поздравляю кого?</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 чем? Как? Желаю кому? Чего? Как?</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 днём рождения!</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 Новым годом!</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 праздником 8 Марта!</w:t>
            </w:r>
          </w:p>
        </w:tc>
        <w:tc>
          <w:tcPr>
            <w:tcW w:w="1920" w:type="dxa"/>
            <w:gridSpan w:val="3"/>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2</w:t>
            </w:r>
          </w:p>
        </w:tc>
        <w:tc>
          <w:tcPr>
            <w:tcW w:w="5393"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Анализировать</w:t>
            </w:r>
            <w:r w:rsidRPr="002A4ACB">
              <w:rPr>
                <w:rFonts w:ascii="Times New Roman" w:eastAsia="Times New Roman" w:hAnsi="Times New Roman" w:cs="Times New Roman"/>
                <w:sz w:val="24"/>
                <w:szCs w:val="24"/>
                <w:lang w:eastAsia="ru-RU"/>
              </w:rPr>
              <w:t xml:space="preserve"> структуру поздравления – устного и письменного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Оценить </w:t>
            </w:r>
            <w:r w:rsidRPr="002A4ACB">
              <w:rPr>
                <w:rFonts w:ascii="Times New Roman" w:eastAsia="Times New Roman" w:hAnsi="Times New Roman" w:cs="Times New Roman"/>
                <w:sz w:val="24"/>
                <w:szCs w:val="24"/>
                <w:lang w:eastAsia="ru-RU"/>
              </w:rPr>
              <w:t>поздравление с точки зрения его соответствия речевой ситуации (П).</w:t>
            </w:r>
            <w:r w:rsidRPr="002A4ACB">
              <w:rPr>
                <w:rFonts w:ascii="Times New Roman" w:eastAsia="Times New Roman" w:hAnsi="Times New Roman" w:cs="Times New Roman"/>
                <w:sz w:val="24"/>
                <w:szCs w:val="24"/>
                <w:lang w:eastAsia="ru-RU"/>
              </w:rPr>
              <w:br/>
            </w:r>
            <w:r w:rsidRPr="002A4ACB">
              <w:rPr>
                <w:rFonts w:ascii="Times New Roman" w:eastAsia="Times New Roman" w:hAnsi="Times New Roman" w:cs="Times New Roman"/>
                <w:sz w:val="24"/>
                <w:szCs w:val="24"/>
                <w:u w:val="single"/>
                <w:lang w:eastAsia="ru-RU"/>
              </w:rPr>
              <w:t xml:space="preserve">Реализовывать </w:t>
            </w:r>
            <w:r w:rsidRPr="002A4ACB">
              <w:rPr>
                <w:rFonts w:ascii="Times New Roman" w:eastAsia="Times New Roman" w:hAnsi="Times New Roman" w:cs="Times New Roman"/>
                <w:sz w:val="24"/>
                <w:szCs w:val="24"/>
                <w:lang w:eastAsia="ru-RU"/>
              </w:rPr>
              <w:t>поздравление в устной и письменной форме с праздником (с днём рождения, успехом и т.д.) и отвечать на устное поздравление (П).</w:t>
            </w:r>
          </w:p>
        </w:tc>
      </w:tr>
      <w:tr w:rsidR="002A4ACB" w:rsidRPr="002A4ACB" w:rsidTr="002A4ACB">
        <w:trPr>
          <w:trHeight w:val="268"/>
        </w:trPr>
        <w:tc>
          <w:tcPr>
            <w:tcW w:w="9353" w:type="dxa"/>
            <w:gridSpan w:val="5"/>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УЧИСЬ ОБЪЯСНЯТЬ И ДОКАЗЫВАТЬ</w:t>
            </w:r>
          </w:p>
        </w:tc>
      </w:tr>
      <w:tr w:rsidR="002A4ACB" w:rsidRPr="002A4ACB" w:rsidTr="002A4ACB">
        <w:trPr>
          <w:trHeight w:val="1729"/>
        </w:trPr>
        <w:tc>
          <w:tcPr>
            <w:tcW w:w="2040" w:type="dxa"/>
            <w:tcBorders>
              <w:top w:val="single" w:sz="4"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Рассуждение,</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вывод в рассуждении.</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Правило и цитата в доказательстве.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1920" w:type="dxa"/>
            <w:gridSpan w:val="3"/>
            <w:tcBorders>
              <w:top w:val="single" w:sz="4" w:space="0" w:color="auto"/>
              <w:left w:val="single" w:sz="6"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p w:rsidR="002A4ACB" w:rsidRPr="002A4ACB" w:rsidRDefault="002A4ACB" w:rsidP="002A4ACB">
            <w:pPr>
              <w:widowControl w:val="0"/>
              <w:overflowPunct w:val="0"/>
              <w:autoSpaceDE w:val="0"/>
              <w:autoSpaceDN w:val="0"/>
              <w:adjustRightInd w:val="0"/>
              <w:spacing w:after="0" w:line="360" w:lineRule="auto"/>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360" w:lineRule="auto"/>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360" w:lineRule="auto"/>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b/>
                <w:sz w:val="24"/>
                <w:szCs w:val="24"/>
                <w:lang w:eastAsia="ru-RU"/>
              </w:rPr>
            </w:pPr>
          </w:p>
        </w:tc>
        <w:tc>
          <w:tcPr>
            <w:tcW w:w="5393"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Анализировать</w:t>
            </w:r>
            <w:r w:rsidRPr="002A4ACB">
              <w:rPr>
                <w:rFonts w:ascii="Times New Roman" w:eastAsia="Times New Roman" w:hAnsi="Times New Roman" w:cs="Times New Roman"/>
                <w:sz w:val="24"/>
                <w:szCs w:val="24"/>
                <w:lang w:eastAsia="ru-RU"/>
              </w:rPr>
              <w:t xml:space="preserve"> известные структуры рассуждений, в том числе рассуждение с выводом (П).</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xml:space="preserve"> роль правила и цитаты в рассуждении (П).</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Моделировать</w:t>
            </w:r>
            <w:r w:rsidRPr="002A4ACB">
              <w:rPr>
                <w:rFonts w:ascii="Times New Roman" w:eastAsia="Times New Roman" w:hAnsi="Times New Roman" w:cs="Times New Roman"/>
                <w:sz w:val="24"/>
                <w:szCs w:val="24"/>
                <w:lang w:eastAsia="ru-RU"/>
              </w:rPr>
              <w:t xml:space="preserve"> рассуждения, пользуясь правилами и цитатами как доказательствами (П). </w:t>
            </w:r>
          </w:p>
        </w:tc>
      </w:tr>
      <w:tr w:rsidR="002A4ACB" w:rsidRPr="002A4ACB" w:rsidTr="002A4ACB">
        <w:trPr>
          <w:trHeight w:val="281"/>
        </w:trPr>
        <w:tc>
          <w:tcPr>
            <w:tcW w:w="9353" w:type="dxa"/>
            <w:gridSpan w:val="5"/>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 xml:space="preserve">ЧТО ОБЩЕГО </w:t>
            </w: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b/>
                <w:sz w:val="24"/>
                <w:szCs w:val="24"/>
                <w:lang w:eastAsia="ru-RU"/>
              </w:rPr>
              <w:t>ЧЕМ ОТЛИЧАЮТСЯ</w:t>
            </w:r>
          </w:p>
        </w:tc>
      </w:tr>
      <w:tr w:rsidR="002A4ACB" w:rsidRPr="002A4ACB" w:rsidTr="002A4ACB">
        <w:trPr>
          <w:trHeight w:val="1980"/>
        </w:trPr>
        <w:tc>
          <w:tcPr>
            <w:tcW w:w="2040" w:type="dxa"/>
            <w:tcBorders>
              <w:top w:val="single" w:sz="4" w:space="0" w:color="auto"/>
              <w:left w:val="single" w:sz="4"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Сравни и скажи. Правила сравнения. Как строятся сравнительные тексты.</w:t>
            </w:r>
          </w:p>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p>
        </w:tc>
        <w:tc>
          <w:tcPr>
            <w:tcW w:w="1920" w:type="dxa"/>
            <w:gridSpan w:val="3"/>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3</w:t>
            </w:r>
          </w:p>
        </w:tc>
        <w:tc>
          <w:tcPr>
            <w:tcW w:w="5393"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Анализировать</w:t>
            </w:r>
            <w:r w:rsidRPr="002A4ACB">
              <w:rPr>
                <w:rFonts w:ascii="Times New Roman" w:eastAsia="Times New Roman" w:hAnsi="Times New Roman" w:cs="Times New Roman"/>
                <w:sz w:val="24"/>
                <w:szCs w:val="24"/>
                <w:lang w:eastAsia="ru-RU"/>
              </w:rPr>
              <w:t xml:space="preserve"> сравнительные описания, их структуру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правила сравнения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Реализовывать</w:t>
            </w:r>
            <w:r w:rsidRPr="002A4ACB">
              <w:rPr>
                <w:rFonts w:ascii="Times New Roman" w:eastAsia="Times New Roman" w:hAnsi="Times New Roman" w:cs="Times New Roman"/>
                <w:sz w:val="24"/>
                <w:szCs w:val="24"/>
                <w:lang w:eastAsia="ru-RU"/>
              </w:rPr>
              <w:t xml:space="preserve"> сравнительные описания сходных предметов, понятий с учётом задачи сравнения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Определять</w:t>
            </w:r>
            <w:r w:rsidRPr="002A4ACB">
              <w:rPr>
                <w:rFonts w:ascii="Times New Roman" w:eastAsia="Times New Roman" w:hAnsi="Times New Roman" w:cs="Times New Roman"/>
                <w:sz w:val="24"/>
                <w:szCs w:val="24"/>
                <w:lang w:eastAsia="ru-RU"/>
              </w:rPr>
              <w:t xml:space="preserve"> способ построения сравнительного описания: последовательное или параллельное сравнение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u w:val="single"/>
                <w:lang w:eastAsia="ru-RU"/>
              </w:rPr>
              <w:t>Реализовывать</w:t>
            </w:r>
            <w:r w:rsidRPr="002A4ACB">
              <w:rPr>
                <w:rFonts w:ascii="Times New Roman" w:eastAsia="Times New Roman" w:hAnsi="Times New Roman" w:cs="Times New Roman"/>
                <w:sz w:val="24"/>
                <w:szCs w:val="24"/>
                <w:lang w:eastAsia="ru-RU"/>
              </w:rPr>
              <w:t xml:space="preserve"> сравнительное описание разными способами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w:t>
            </w:r>
          </w:p>
        </w:tc>
      </w:tr>
      <w:tr w:rsidR="002A4ACB" w:rsidRPr="002A4ACB" w:rsidTr="002A4ACB">
        <w:trPr>
          <w:trHeight w:val="289"/>
        </w:trPr>
        <w:tc>
          <w:tcPr>
            <w:tcW w:w="9353" w:type="dxa"/>
            <w:gridSpan w:val="5"/>
            <w:tcBorders>
              <w:top w:val="single" w:sz="4" w:space="0" w:color="auto"/>
              <w:left w:val="single" w:sz="4"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lastRenderedPageBreak/>
              <w:t>ПОДВЕДЁМ ИТОГИ</w:t>
            </w:r>
          </w:p>
        </w:tc>
      </w:tr>
      <w:tr w:rsidR="002A4ACB" w:rsidRPr="002A4ACB" w:rsidTr="002A4ACB">
        <w:trPr>
          <w:trHeight w:val="920"/>
        </w:trPr>
        <w:tc>
          <w:tcPr>
            <w:tcW w:w="2040" w:type="dxa"/>
            <w:tcBorders>
              <w:top w:val="single" w:sz="4" w:space="0" w:color="auto"/>
              <w:left w:val="single" w:sz="4"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Риторический праздник.</w:t>
            </w:r>
          </w:p>
        </w:tc>
        <w:tc>
          <w:tcPr>
            <w:tcW w:w="1920" w:type="dxa"/>
            <w:gridSpan w:val="3"/>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1</w:t>
            </w:r>
          </w:p>
        </w:tc>
        <w:tc>
          <w:tcPr>
            <w:tcW w:w="5393"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Реализовывать</w:t>
            </w:r>
            <w:r w:rsidRPr="002A4ACB">
              <w:rPr>
                <w:rFonts w:ascii="Times New Roman" w:eastAsia="Times New Roman" w:hAnsi="Times New Roman" w:cs="Times New Roman"/>
                <w:sz w:val="24"/>
                <w:szCs w:val="24"/>
                <w:lang w:eastAsia="ru-RU"/>
              </w:rPr>
              <w:t xml:space="preserve"> изученные типы текстов, речевые жанры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Разыгрывать</w:t>
            </w:r>
            <w:r w:rsidRPr="002A4ACB">
              <w:rPr>
                <w:rFonts w:ascii="Times New Roman" w:eastAsia="Times New Roman" w:hAnsi="Times New Roman" w:cs="Times New Roman"/>
                <w:sz w:val="24"/>
                <w:szCs w:val="24"/>
                <w:lang w:eastAsia="ru-RU"/>
              </w:rPr>
              <w:t xml:space="preserve"> риторические игры (П).</w:t>
            </w:r>
          </w:p>
        </w:tc>
      </w:tr>
    </w:tbl>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 xml:space="preserve">4 класс </w:t>
      </w: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(34 часа из расчёта 1 час в неделю)</w:t>
      </w:r>
    </w:p>
    <w:tbl>
      <w:tblPr>
        <w:tblW w:w="9345" w:type="dxa"/>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2266"/>
        <w:gridCol w:w="11"/>
        <w:gridCol w:w="960"/>
        <w:gridCol w:w="6108"/>
      </w:tblGrid>
      <w:tr w:rsidR="002A4ACB" w:rsidRPr="002A4ACB" w:rsidTr="002A4ACB">
        <w:trPr>
          <w:trHeight w:val="468"/>
        </w:trPr>
        <w:tc>
          <w:tcPr>
            <w:tcW w:w="2279" w:type="dxa"/>
            <w:gridSpan w:val="2"/>
            <w:tcBorders>
              <w:top w:val="single" w:sz="18"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Тема урока</w:t>
            </w:r>
          </w:p>
        </w:tc>
        <w:tc>
          <w:tcPr>
            <w:tcW w:w="960" w:type="dxa"/>
            <w:tcBorders>
              <w:top w:val="single" w:sz="18"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 xml:space="preserve">Коли-чество часов </w:t>
            </w:r>
          </w:p>
        </w:tc>
        <w:tc>
          <w:tcPr>
            <w:tcW w:w="6111" w:type="dxa"/>
            <w:tcBorders>
              <w:top w:val="single" w:sz="18" w:space="0" w:color="auto"/>
              <w:left w:val="single" w:sz="6"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Основные виды учебной деятельности учащихся: (Н) – на необходимом уровне, (П) – на программном уровне</w:t>
            </w:r>
          </w:p>
        </w:tc>
      </w:tr>
      <w:tr w:rsidR="002A4ACB" w:rsidRPr="002A4ACB" w:rsidTr="002A4ACB">
        <w:trPr>
          <w:trHeight w:val="195"/>
        </w:trPr>
        <w:tc>
          <w:tcPr>
            <w:tcW w:w="9350" w:type="dxa"/>
            <w:gridSpan w:val="4"/>
            <w:tcBorders>
              <w:top w:val="single" w:sz="6" w:space="0" w:color="auto"/>
              <w:left w:val="single" w:sz="18"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 xml:space="preserve">ОБЩЕНИЕ </w:t>
            </w:r>
          </w:p>
        </w:tc>
      </w:tr>
      <w:tr w:rsidR="002A4ACB" w:rsidRPr="002A4ACB" w:rsidTr="002A4ACB">
        <w:trPr>
          <w:trHeight w:val="1989"/>
        </w:trPr>
        <w:tc>
          <w:tcPr>
            <w:tcW w:w="2279" w:type="dxa"/>
            <w:gridSpan w:val="2"/>
            <w:tcBorders>
              <w:top w:val="single" w:sz="6"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Речевая ситуация. Учитывай, с кем, почему, для чего …ты общаешься.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0" w:type="dxa"/>
            <w:tcBorders>
              <w:top w:val="single" w:sz="6" w:space="0" w:color="auto"/>
              <w:left w:val="single" w:sz="6"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tc>
        <w:tc>
          <w:tcPr>
            <w:tcW w:w="6111" w:type="dxa"/>
            <w:tcBorders>
              <w:top w:val="single" w:sz="6"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компоненты речевой ситуации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xml:space="preserve"> почему их нужно учитывать для того, чтобы общение было успешным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Анализировать и оценивать</w:t>
            </w:r>
            <w:r w:rsidRPr="002A4ACB">
              <w:rPr>
                <w:rFonts w:ascii="Times New Roman" w:eastAsia="Times New Roman" w:hAnsi="Times New Roman" w:cs="Times New Roman"/>
                <w:sz w:val="24"/>
                <w:szCs w:val="24"/>
                <w:lang w:eastAsia="ru-RU"/>
              </w:rPr>
              <w:t xml:space="preserve"> свои и чужие успехи и неудачи в общении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Определять</w:t>
            </w:r>
            <w:r w:rsidRPr="002A4ACB">
              <w:rPr>
                <w:rFonts w:ascii="Times New Roman" w:eastAsia="Times New Roman" w:hAnsi="Times New Roman" w:cs="Times New Roman"/>
                <w:sz w:val="24"/>
                <w:szCs w:val="24"/>
                <w:lang w:eastAsia="ru-RU"/>
              </w:rPr>
              <w:t xml:space="preserve"> вид общения по его основной задаче: сообщить, запросить информацию, обменяться информацией; поддержать контакт и т.д. (П).</w:t>
            </w:r>
          </w:p>
        </w:tc>
      </w:tr>
      <w:tr w:rsidR="002A4ACB" w:rsidRPr="002A4ACB" w:rsidTr="002A4ACB">
        <w:trPr>
          <w:trHeight w:val="1283"/>
        </w:trPr>
        <w:tc>
          <w:tcPr>
            <w:tcW w:w="2279" w:type="dxa"/>
            <w:gridSpan w:val="2"/>
            <w:tcBorders>
              <w:top w:val="single" w:sz="4"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Улыбнись улыбкою своею (улыбка как важное несловесное средство общения).</w:t>
            </w:r>
          </w:p>
        </w:tc>
        <w:tc>
          <w:tcPr>
            <w:tcW w:w="960" w:type="dxa"/>
            <w:tcBorders>
              <w:top w:val="single" w:sz="4" w:space="0" w:color="auto"/>
              <w:left w:val="single" w:sz="6"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lang w:eastAsia="ru-RU"/>
              </w:rPr>
            </w:pPr>
          </w:p>
        </w:tc>
        <w:tc>
          <w:tcPr>
            <w:tcW w:w="6111"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xml:space="preserve"> значение улыбки как средства для установления и поддержания контакта, выражения доброжелательного и внимательного отношения к собеседнику (П).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Демонстрировать</w:t>
            </w:r>
            <w:r w:rsidRPr="002A4ACB">
              <w:rPr>
                <w:rFonts w:ascii="Times New Roman" w:eastAsia="Times New Roman" w:hAnsi="Times New Roman" w:cs="Times New Roman"/>
                <w:sz w:val="24"/>
                <w:szCs w:val="24"/>
                <w:lang w:eastAsia="ru-RU"/>
              </w:rPr>
              <w:t xml:space="preserve"> уместное использование улыбки в разных ситуациях общения (П).</w:t>
            </w:r>
          </w:p>
        </w:tc>
      </w:tr>
      <w:tr w:rsidR="002A4ACB" w:rsidRPr="002A4ACB" w:rsidTr="002A4ACB">
        <w:trPr>
          <w:trHeight w:val="1402"/>
        </w:trPr>
        <w:tc>
          <w:tcPr>
            <w:tcW w:w="2279" w:type="dxa"/>
            <w:gridSpan w:val="2"/>
            <w:tcBorders>
              <w:top w:val="single" w:sz="4"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Особенности говорения</w:t>
            </w:r>
            <w:r w:rsidRPr="002A4ACB">
              <w:rPr>
                <w:rFonts w:ascii="Times New Roman" w:eastAsia="Times New Roman" w:hAnsi="Times New Roman" w:cs="Times New Roman"/>
                <w:b/>
                <w:sz w:val="24"/>
                <w:szCs w:val="24"/>
                <w:lang w:eastAsia="ru-RU"/>
              </w:rPr>
              <w:t>.</w:t>
            </w:r>
            <w:r w:rsidRPr="002A4ACB">
              <w:rPr>
                <w:rFonts w:ascii="Times New Roman" w:eastAsia="Times New Roman" w:hAnsi="Times New Roman" w:cs="Times New Roman"/>
                <w:sz w:val="24"/>
                <w:szCs w:val="24"/>
                <w:lang w:eastAsia="ru-RU"/>
              </w:rPr>
              <w:t xml:space="preserve">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Речевые отрезки и паузы.</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0" w:type="dxa"/>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tc>
        <w:tc>
          <w:tcPr>
            <w:tcW w:w="6111"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словесные и несловесные средства устной речи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xml:space="preserve"> роль пауз, логических ударений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Определять</w:t>
            </w:r>
            <w:r w:rsidRPr="002A4ACB">
              <w:rPr>
                <w:rFonts w:ascii="Times New Roman" w:eastAsia="Times New Roman" w:hAnsi="Times New Roman" w:cs="Times New Roman"/>
                <w:sz w:val="24"/>
                <w:szCs w:val="24"/>
                <w:lang w:eastAsia="ru-RU"/>
              </w:rPr>
              <w:t xml:space="preserve"> уместность употребления несловесных средств при устном общении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Демонстрировать</w:t>
            </w:r>
            <w:r w:rsidRPr="002A4ACB">
              <w:rPr>
                <w:rFonts w:ascii="Times New Roman" w:eastAsia="Times New Roman" w:hAnsi="Times New Roman" w:cs="Times New Roman"/>
                <w:sz w:val="24"/>
                <w:szCs w:val="24"/>
                <w:lang w:eastAsia="ru-RU"/>
              </w:rPr>
              <w:t xml:space="preserve"> уместное употребление несловесных средств (П).</w:t>
            </w:r>
          </w:p>
        </w:tc>
      </w:tr>
      <w:tr w:rsidR="002A4ACB" w:rsidRPr="002A4ACB" w:rsidTr="002A4ACB">
        <w:trPr>
          <w:trHeight w:val="1245"/>
        </w:trPr>
        <w:tc>
          <w:tcPr>
            <w:tcW w:w="2279" w:type="dxa"/>
            <w:gridSpan w:val="2"/>
            <w:tcBorders>
              <w:top w:val="single" w:sz="4"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Успокоить, утешить словом.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Утешить – помочь, утешить – поддержать.</w:t>
            </w:r>
          </w:p>
        </w:tc>
        <w:tc>
          <w:tcPr>
            <w:tcW w:w="960" w:type="dxa"/>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tc>
        <w:tc>
          <w:tcPr>
            <w:tcW w:w="6111"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этикетные формулы утешения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Реализовывать </w:t>
            </w:r>
            <w:r w:rsidRPr="002A4ACB">
              <w:rPr>
                <w:rFonts w:ascii="Times New Roman" w:eastAsia="Times New Roman" w:hAnsi="Times New Roman" w:cs="Times New Roman"/>
                <w:sz w:val="24"/>
                <w:szCs w:val="24"/>
                <w:lang w:eastAsia="ru-RU"/>
              </w:rPr>
              <w:t>этикетный жанр утешения в зависимости от речевой ситуации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Определять</w:t>
            </w:r>
            <w:r w:rsidRPr="002A4ACB">
              <w:rPr>
                <w:rFonts w:ascii="Times New Roman" w:eastAsia="Times New Roman" w:hAnsi="Times New Roman" w:cs="Times New Roman"/>
                <w:sz w:val="24"/>
                <w:szCs w:val="24"/>
                <w:lang w:eastAsia="ru-RU"/>
              </w:rPr>
              <w:t xml:space="preserve"> ситуации, необходимость и возможности утешения не только словом, но и делом (П).</w:t>
            </w:r>
          </w:p>
        </w:tc>
      </w:tr>
      <w:tr w:rsidR="002A4ACB" w:rsidRPr="002A4ACB" w:rsidTr="002A4ACB">
        <w:trPr>
          <w:trHeight w:val="405"/>
        </w:trPr>
        <w:tc>
          <w:tcPr>
            <w:tcW w:w="2279" w:type="dxa"/>
            <w:gridSpan w:val="2"/>
            <w:tcBorders>
              <w:top w:val="single" w:sz="4"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Какой я слушатель.</w:t>
            </w:r>
          </w:p>
        </w:tc>
        <w:tc>
          <w:tcPr>
            <w:tcW w:w="960" w:type="dxa"/>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6111"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себя как слушателя (П).</w:t>
            </w:r>
          </w:p>
        </w:tc>
      </w:tr>
      <w:tr w:rsidR="002A4ACB" w:rsidRPr="002A4ACB" w:rsidTr="002A4ACB">
        <w:trPr>
          <w:trHeight w:val="311"/>
        </w:trPr>
        <w:tc>
          <w:tcPr>
            <w:tcW w:w="2279" w:type="dxa"/>
            <w:gridSpan w:val="2"/>
            <w:tcBorders>
              <w:top w:val="single" w:sz="4"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Я – читатель.</w:t>
            </w:r>
          </w:p>
        </w:tc>
        <w:tc>
          <w:tcPr>
            <w:tcW w:w="960" w:type="dxa"/>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6111"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себя как читателя (П).</w:t>
            </w:r>
          </w:p>
        </w:tc>
      </w:tr>
      <w:tr w:rsidR="002A4ACB" w:rsidRPr="002A4ACB" w:rsidTr="002A4ACB">
        <w:trPr>
          <w:trHeight w:val="220"/>
        </w:trPr>
        <w:tc>
          <w:tcPr>
            <w:tcW w:w="9350" w:type="dxa"/>
            <w:gridSpan w:val="4"/>
            <w:tcBorders>
              <w:top w:val="single" w:sz="4" w:space="0" w:color="auto"/>
              <w:left w:val="single" w:sz="18"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b/>
                <w:sz w:val="24"/>
                <w:szCs w:val="24"/>
                <w:lang w:eastAsia="ru-RU"/>
              </w:rPr>
              <w:t>ТЕКСТ</w:t>
            </w:r>
          </w:p>
        </w:tc>
      </w:tr>
      <w:tr w:rsidR="002A4ACB" w:rsidRPr="002A4ACB" w:rsidTr="002A4ACB">
        <w:trPr>
          <w:trHeight w:val="908"/>
        </w:trPr>
        <w:tc>
          <w:tcPr>
            <w:tcW w:w="2279" w:type="dxa"/>
            <w:gridSpan w:val="2"/>
            <w:tcBorders>
              <w:top w:val="single" w:sz="4"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Типы текстов.</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Яркие признаки текста.</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Абзацные отступы, завершающий абзац.</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0" w:type="dxa"/>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3</w:t>
            </w:r>
          </w:p>
        </w:tc>
        <w:tc>
          <w:tcPr>
            <w:tcW w:w="6111"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Моделировать</w:t>
            </w:r>
            <w:r w:rsidRPr="002A4ACB">
              <w:rPr>
                <w:rFonts w:ascii="Times New Roman" w:eastAsia="Times New Roman" w:hAnsi="Times New Roman" w:cs="Times New Roman"/>
                <w:sz w:val="24"/>
                <w:szCs w:val="24"/>
                <w:lang w:eastAsia="ru-RU"/>
              </w:rPr>
              <w:t xml:space="preserve"> рассуждение, повествование, описание на одну и ту же тему в зависимости от предложенных начальных и конечных предложений – абзацев (П).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Называть </w:t>
            </w:r>
            <w:r w:rsidRPr="002A4ACB">
              <w:rPr>
                <w:rFonts w:ascii="Times New Roman" w:eastAsia="Times New Roman" w:hAnsi="Times New Roman" w:cs="Times New Roman"/>
                <w:sz w:val="24"/>
                <w:szCs w:val="24"/>
                <w:lang w:eastAsia="ru-RU"/>
              </w:rPr>
              <w:t>признаки текста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Подбирать</w:t>
            </w:r>
            <w:r w:rsidRPr="002A4ACB">
              <w:rPr>
                <w:rFonts w:ascii="Times New Roman" w:eastAsia="Times New Roman" w:hAnsi="Times New Roman" w:cs="Times New Roman"/>
                <w:sz w:val="24"/>
                <w:szCs w:val="24"/>
                <w:lang w:eastAsia="ru-RU"/>
              </w:rPr>
              <w:t xml:space="preserve"> завершающие предложения (абзацы) к незавершённым текстам (П).</w:t>
            </w:r>
          </w:p>
        </w:tc>
      </w:tr>
      <w:tr w:rsidR="002A4ACB" w:rsidRPr="002A4ACB" w:rsidTr="002A4ACB">
        <w:trPr>
          <w:trHeight w:val="891"/>
        </w:trPr>
        <w:tc>
          <w:tcPr>
            <w:tcW w:w="2279" w:type="dxa"/>
            <w:gridSpan w:val="2"/>
            <w:tcBorders>
              <w:top w:val="single" w:sz="4"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lastRenderedPageBreak/>
              <w:t>Запрет-предостережение, запрет – строгий и мягкий.</w:t>
            </w:r>
          </w:p>
        </w:tc>
        <w:tc>
          <w:tcPr>
            <w:tcW w:w="960" w:type="dxa"/>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tc>
        <w:tc>
          <w:tcPr>
            <w:tcW w:w="6111"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Анализировать</w:t>
            </w:r>
            <w:r w:rsidRPr="002A4ACB">
              <w:rPr>
                <w:rFonts w:ascii="Times New Roman" w:eastAsia="Times New Roman" w:hAnsi="Times New Roman" w:cs="Times New Roman"/>
                <w:sz w:val="24"/>
                <w:szCs w:val="24"/>
                <w:lang w:eastAsia="ru-RU"/>
              </w:rPr>
              <w:t xml:space="preserve"> жанр запрета, его соответствие речевой ситуации (П).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 xml:space="preserve">Реализовывать </w:t>
            </w:r>
            <w:r w:rsidRPr="002A4ACB">
              <w:rPr>
                <w:rFonts w:ascii="Times New Roman" w:eastAsia="Times New Roman" w:hAnsi="Times New Roman" w:cs="Times New Roman"/>
                <w:sz w:val="24"/>
                <w:szCs w:val="24"/>
                <w:lang w:eastAsia="ru-RU"/>
              </w:rPr>
              <w:t xml:space="preserve">жанр строгого и мягкого запрета в зависимости от ситуации общения (П). </w:t>
            </w:r>
          </w:p>
        </w:tc>
      </w:tr>
      <w:tr w:rsidR="002A4ACB" w:rsidRPr="002A4ACB" w:rsidTr="002A4ACB">
        <w:trPr>
          <w:trHeight w:val="1005"/>
        </w:trPr>
        <w:tc>
          <w:tcPr>
            <w:tcW w:w="2279" w:type="dxa"/>
            <w:gridSpan w:val="2"/>
            <w:tcBorders>
              <w:top w:val="single" w:sz="4"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Знаки вокруг нас, дорожные знаки.</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Знаки-символы и знаки-копии.</w:t>
            </w:r>
          </w:p>
        </w:tc>
        <w:tc>
          <w:tcPr>
            <w:tcW w:w="960" w:type="dxa"/>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tc>
        <w:tc>
          <w:tcPr>
            <w:tcW w:w="6111" w:type="dxa"/>
            <w:vMerge w:val="restart"/>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xml:space="preserve"> значение известных школьникам знаков, роль знаков в современной жизни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Различать</w:t>
            </w:r>
            <w:r w:rsidRPr="002A4ACB">
              <w:rPr>
                <w:rFonts w:ascii="Times New Roman" w:eastAsia="Times New Roman" w:hAnsi="Times New Roman" w:cs="Times New Roman"/>
                <w:sz w:val="24"/>
                <w:szCs w:val="24"/>
                <w:lang w:eastAsia="ru-RU"/>
              </w:rPr>
              <w:t xml:space="preserve"> знаки-символы и знаки-копии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языковые знаки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Составлять</w:t>
            </w:r>
            <w:r w:rsidRPr="002A4ACB">
              <w:rPr>
                <w:rFonts w:ascii="Times New Roman" w:eastAsia="Times New Roman" w:hAnsi="Times New Roman" w:cs="Times New Roman"/>
                <w:sz w:val="24"/>
                <w:szCs w:val="24"/>
                <w:lang w:eastAsia="ru-RU"/>
              </w:rPr>
              <w:t xml:space="preserve"> опорный конспект услышанного и прочитанного в форме таблицы, схемы; с использованием принятых и придуманных символов, рисунков (Н).</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Воспроизводить</w:t>
            </w:r>
            <w:r w:rsidRPr="002A4ACB">
              <w:rPr>
                <w:rFonts w:ascii="Times New Roman" w:eastAsia="Times New Roman" w:hAnsi="Times New Roman" w:cs="Times New Roman"/>
                <w:sz w:val="24"/>
                <w:szCs w:val="24"/>
                <w:lang w:eastAsia="ru-RU"/>
              </w:rPr>
              <w:t xml:space="preserve"> по опорному конспекту услышанное и прочитанное (Н).</w:t>
            </w:r>
          </w:p>
        </w:tc>
      </w:tr>
      <w:tr w:rsidR="002A4ACB" w:rsidRPr="002A4ACB" w:rsidTr="002A4ACB">
        <w:trPr>
          <w:trHeight w:val="1155"/>
        </w:trPr>
        <w:tc>
          <w:tcPr>
            <w:tcW w:w="2279" w:type="dxa"/>
            <w:gridSpan w:val="2"/>
            <w:tcBorders>
              <w:top w:val="single" w:sz="4"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Опорные конспекты.</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Составляем опорный конспект.</w:t>
            </w:r>
          </w:p>
        </w:tc>
        <w:tc>
          <w:tcPr>
            <w:tcW w:w="960" w:type="dxa"/>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tc>
        <w:tc>
          <w:tcPr>
            <w:tcW w:w="6111" w:type="dxa"/>
            <w:vMerge/>
            <w:tcBorders>
              <w:top w:val="single" w:sz="4" w:space="0" w:color="auto"/>
              <w:left w:val="single" w:sz="6" w:space="0" w:color="auto"/>
              <w:bottom w:val="single" w:sz="4" w:space="0" w:color="auto"/>
              <w:right w:val="single" w:sz="18" w:space="0" w:color="auto"/>
            </w:tcBorders>
            <w:vAlign w:val="center"/>
            <w:hideMark/>
          </w:tcPr>
          <w:p w:rsidR="002A4ACB" w:rsidRPr="002A4ACB" w:rsidRDefault="002A4ACB" w:rsidP="002A4ACB">
            <w:pPr>
              <w:spacing w:after="0" w:line="240" w:lineRule="auto"/>
              <w:rPr>
                <w:rFonts w:ascii="Times New Roman" w:eastAsia="Times New Roman" w:hAnsi="Times New Roman" w:cs="Times New Roman"/>
                <w:sz w:val="24"/>
                <w:szCs w:val="24"/>
                <w:u w:val="single"/>
                <w:lang w:eastAsia="ru-RU"/>
              </w:rPr>
            </w:pPr>
          </w:p>
        </w:tc>
      </w:tr>
      <w:tr w:rsidR="002A4ACB" w:rsidRPr="002A4ACB" w:rsidTr="002A4ACB">
        <w:trPr>
          <w:trHeight w:val="1265"/>
        </w:trPr>
        <w:tc>
          <w:tcPr>
            <w:tcW w:w="2279" w:type="dxa"/>
            <w:gridSpan w:val="2"/>
            <w:tcBorders>
              <w:top w:val="single" w:sz="4"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Описание – деловое и</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художественное.</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Вежливая оценка.</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p>
        </w:tc>
        <w:tc>
          <w:tcPr>
            <w:tcW w:w="960" w:type="dxa"/>
            <w:tcBorders>
              <w:top w:val="single" w:sz="4" w:space="0" w:color="auto"/>
              <w:left w:val="single" w:sz="6"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1</w:t>
            </w:r>
          </w:p>
          <w:p w:rsidR="002A4ACB" w:rsidRPr="002A4ACB" w:rsidRDefault="002A4ACB" w:rsidP="002A4ACB">
            <w:pPr>
              <w:widowControl w:val="0"/>
              <w:overflowPunct w:val="0"/>
              <w:autoSpaceDE w:val="0"/>
              <w:autoSpaceDN w:val="0"/>
              <w:adjustRightInd w:val="0"/>
              <w:spacing w:after="0" w:line="360" w:lineRule="auto"/>
              <w:ind w:firstLine="709"/>
              <w:jc w:val="center"/>
              <w:rPr>
                <w:rFonts w:ascii="Times New Roman" w:eastAsia="Times New Roman" w:hAnsi="Times New Roman" w:cs="Times New Roman"/>
                <w:sz w:val="24"/>
                <w:szCs w:val="24"/>
                <w:lang w:eastAsia="ru-RU"/>
              </w:rPr>
            </w:pPr>
          </w:p>
        </w:tc>
        <w:tc>
          <w:tcPr>
            <w:tcW w:w="6111"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Различать </w:t>
            </w:r>
            <w:r w:rsidRPr="002A4ACB">
              <w:rPr>
                <w:rFonts w:ascii="Times New Roman" w:eastAsia="Times New Roman" w:hAnsi="Times New Roman" w:cs="Times New Roman"/>
                <w:sz w:val="24"/>
                <w:szCs w:val="24"/>
                <w:lang w:eastAsia="ru-RU"/>
              </w:rPr>
              <w:t>описания разных стилей (П).</w:t>
            </w:r>
            <w:r w:rsidRPr="002A4ACB">
              <w:rPr>
                <w:rFonts w:ascii="Times New Roman" w:eastAsia="Times New Roman" w:hAnsi="Times New Roman" w:cs="Times New Roman"/>
                <w:sz w:val="24"/>
                <w:szCs w:val="24"/>
                <w:lang w:eastAsia="ru-RU"/>
              </w:rPr>
              <w:br/>
            </w:r>
            <w:r w:rsidRPr="002A4ACB">
              <w:rPr>
                <w:rFonts w:ascii="Times New Roman" w:eastAsia="Times New Roman" w:hAnsi="Times New Roman" w:cs="Times New Roman"/>
                <w:sz w:val="24"/>
                <w:szCs w:val="24"/>
                <w:u w:val="single"/>
                <w:lang w:eastAsia="ru-RU"/>
              </w:rPr>
              <w:t>Реализовывать</w:t>
            </w:r>
            <w:r w:rsidRPr="002A4ACB">
              <w:rPr>
                <w:rFonts w:ascii="Times New Roman" w:eastAsia="Times New Roman" w:hAnsi="Times New Roman" w:cs="Times New Roman"/>
                <w:sz w:val="24"/>
                <w:szCs w:val="24"/>
                <w:lang w:eastAsia="ru-RU"/>
              </w:rPr>
              <w:t xml:space="preserve"> описания двух разных стилей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Анализировать</w:t>
            </w:r>
            <w:r w:rsidRPr="002A4ACB">
              <w:rPr>
                <w:rFonts w:ascii="Times New Roman" w:eastAsia="Times New Roman" w:hAnsi="Times New Roman" w:cs="Times New Roman"/>
                <w:sz w:val="24"/>
                <w:szCs w:val="24"/>
                <w:lang w:eastAsia="ru-RU"/>
              </w:rPr>
              <w:t xml:space="preserve"> оценочное высказывание с точки зрения его убедительности и вежливости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lang w:eastAsia="ru-RU"/>
              </w:rPr>
              <w:t xml:space="preserve">Вежливо и убедительно </w:t>
            </w:r>
            <w:r w:rsidRPr="002A4ACB">
              <w:rPr>
                <w:rFonts w:ascii="Times New Roman" w:eastAsia="Times New Roman" w:hAnsi="Times New Roman" w:cs="Times New Roman"/>
                <w:sz w:val="24"/>
                <w:szCs w:val="24"/>
                <w:u w:val="single"/>
                <w:lang w:eastAsia="ru-RU"/>
              </w:rPr>
              <w:t>оценивать</w:t>
            </w:r>
            <w:r w:rsidRPr="002A4ACB">
              <w:rPr>
                <w:rFonts w:ascii="Times New Roman" w:eastAsia="Times New Roman" w:hAnsi="Times New Roman" w:cs="Times New Roman"/>
                <w:sz w:val="24"/>
                <w:szCs w:val="24"/>
                <w:lang w:eastAsia="ru-RU"/>
              </w:rPr>
              <w:t xml:space="preserve"> чужую работу, характер и т.д.  (П).</w:t>
            </w:r>
          </w:p>
        </w:tc>
      </w:tr>
      <w:tr w:rsidR="002A4ACB" w:rsidRPr="002A4ACB" w:rsidTr="002A4ACB">
        <w:trPr>
          <w:trHeight w:val="1723"/>
        </w:trPr>
        <w:tc>
          <w:tcPr>
            <w:tcW w:w="2279" w:type="dxa"/>
            <w:gridSpan w:val="2"/>
            <w:tcBorders>
              <w:top w:val="single" w:sz="4"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Скажи мне, почему; аргументы (рассуждение).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Во-первых, во-вторых, в-третьих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 Вступление и заключение.</w:t>
            </w:r>
          </w:p>
        </w:tc>
        <w:tc>
          <w:tcPr>
            <w:tcW w:w="960" w:type="dxa"/>
            <w:tcBorders>
              <w:top w:val="single" w:sz="4"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3</w:t>
            </w:r>
          </w:p>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 xml:space="preserve"> </w:t>
            </w:r>
          </w:p>
        </w:tc>
        <w:tc>
          <w:tcPr>
            <w:tcW w:w="6111" w:type="dxa"/>
            <w:tcBorders>
              <w:top w:val="single" w:sz="4" w:space="0" w:color="auto"/>
              <w:left w:val="single" w:sz="6" w:space="0" w:color="auto"/>
              <w:bottom w:val="single" w:sz="6" w:space="0" w:color="auto"/>
              <w:right w:val="single" w:sz="18"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Выделять</w:t>
            </w:r>
            <w:r w:rsidRPr="002A4ACB">
              <w:rPr>
                <w:rFonts w:ascii="Times New Roman" w:eastAsia="Times New Roman" w:hAnsi="Times New Roman" w:cs="Times New Roman"/>
                <w:sz w:val="24"/>
                <w:szCs w:val="24"/>
                <w:lang w:eastAsia="ru-RU"/>
              </w:rPr>
              <w:t xml:space="preserve"> вступление, тезис, доказательства, вывод, заключение (если все эти части есть) в рассуждении (П).</w:t>
            </w:r>
            <w:r w:rsidRPr="002A4ACB">
              <w:rPr>
                <w:rFonts w:ascii="Times New Roman" w:eastAsia="Times New Roman" w:hAnsi="Times New Roman" w:cs="Times New Roman"/>
                <w:sz w:val="24"/>
                <w:szCs w:val="24"/>
                <w:lang w:eastAsia="ru-RU"/>
              </w:rPr>
              <w:br/>
            </w:r>
            <w:r w:rsidRPr="002A4ACB">
              <w:rPr>
                <w:rFonts w:ascii="Times New Roman" w:eastAsia="Times New Roman" w:hAnsi="Times New Roman" w:cs="Times New Roman"/>
                <w:sz w:val="24"/>
                <w:szCs w:val="24"/>
                <w:u w:val="single"/>
                <w:lang w:eastAsia="ru-RU"/>
              </w:rPr>
              <w:t>Анализировать</w:t>
            </w:r>
            <w:r w:rsidRPr="002A4ACB">
              <w:rPr>
                <w:rFonts w:ascii="Times New Roman" w:eastAsia="Times New Roman" w:hAnsi="Times New Roman" w:cs="Times New Roman"/>
                <w:sz w:val="24"/>
                <w:szCs w:val="24"/>
                <w:lang w:eastAsia="ru-RU"/>
              </w:rPr>
              <w:t xml:space="preserve"> факты и вывод в рассуждении, убедительность доказательств (П).</w:t>
            </w:r>
            <w:r w:rsidRPr="002A4ACB">
              <w:rPr>
                <w:rFonts w:ascii="Times New Roman" w:eastAsia="Times New Roman" w:hAnsi="Times New Roman" w:cs="Times New Roman"/>
                <w:sz w:val="24"/>
                <w:szCs w:val="24"/>
                <w:lang w:eastAsia="ru-RU"/>
              </w:rPr>
              <w:br/>
            </w:r>
            <w:r w:rsidRPr="002A4ACB">
              <w:rPr>
                <w:rFonts w:ascii="Times New Roman" w:eastAsia="Times New Roman" w:hAnsi="Times New Roman" w:cs="Times New Roman"/>
                <w:sz w:val="24"/>
                <w:szCs w:val="24"/>
                <w:u w:val="single"/>
                <w:lang w:eastAsia="ru-RU"/>
              </w:rPr>
              <w:t>Реализовывать</w:t>
            </w:r>
            <w:r w:rsidRPr="002A4ACB">
              <w:rPr>
                <w:rFonts w:ascii="Times New Roman" w:eastAsia="Times New Roman" w:hAnsi="Times New Roman" w:cs="Times New Roman"/>
                <w:sz w:val="24"/>
                <w:szCs w:val="24"/>
                <w:lang w:eastAsia="ru-RU"/>
              </w:rPr>
              <w:t xml:space="preserve"> рассуждение с несколькими доказательствами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lang w:eastAsia="ru-RU"/>
              </w:rPr>
              <w:t xml:space="preserve"> </w:t>
            </w:r>
          </w:p>
        </w:tc>
      </w:tr>
      <w:tr w:rsidR="002A4ACB" w:rsidRPr="002A4ACB" w:rsidTr="002A4ACB">
        <w:trPr>
          <w:trHeight w:val="314"/>
        </w:trPr>
        <w:tc>
          <w:tcPr>
            <w:tcW w:w="9350" w:type="dxa"/>
            <w:gridSpan w:val="4"/>
            <w:tcBorders>
              <w:top w:val="single" w:sz="6" w:space="0" w:color="auto"/>
              <w:left w:val="single" w:sz="18"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b/>
                <w:sz w:val="24"/>
                <w:szCs w:val="24"/>
                <w:lang w:eastAsia="ru-RU"/>
              </w:rPr>
              <w:t>РЕЧЕВЫЕ ЖАНРЫ</w:t>
            </w:r>
          </w:p>
        </w:tc>
      </w:tr>
      <w:tr w:rsidR="002A4ACB" w:rsidRPr="002A4ACB" w:rsidTr="002A4ACB">
        <w:trPr>
          <w:trHeight w:val="555"/>
        </w:trPr>
        <w:tc>
          <w:tcPr>
            <w:tcW w:w="2279" w:type="dxa"/>
            <w:gridSpan w:val="2"/>
            <w:tcBorders>
              <w:top w:val="single" w:sz="6" w:space="0" w:color="auto"/>
              <w:left w:val="single" w:sz="18" w:space="0" w:color="auto"/>
              <w:bottom w:val="single" w:sz="4"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Словарная статья.</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0" w:type="dxa"/>
            <w:tcBorders>
              <w:top w:val="single" w:sz="6"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tc>
        <w:tc>
          <w:tcPr>
            <w:tcW w:w="6111" w:type="dxa"/>
            <w:tcBorders>
              <w:top w:val="single" w:sz="6"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Анализировать</w:t>
            </w:r>
            <w:r w:rsidRPr="002A4ACB">
              <w:rPr>
                <w:rFonts w:ascii="Times New Roman" w:eastAsia="Times New Roman" w:hAnsi="Times New Roman" w:cs="Times New Roman"/>
                <w:sz w:val="24"/>
                <w:szCs w:val="24"/>
                <w:lang w:eastAsia="ru-RU"/>
              </w:rPr>
              <w:t xml:space="preserve"> словарную статью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Реализовывать </w:t>
            </w:r>
            <w:r w:rsidRPr="002A4ACB">
              <w:rPr>
                <w:rFonts w:ascii="Times New Roman" w:eastAsia="Times New Roman" w:hAnsi="Times New Roman" w:cs="Times New Roman"/>
                <w:sz w:val="24"/>
                <w:szCs w:val="24"/>
                <w:lang w:eastAsia="ru-RU"/>
              </w:rPr>
              <w:t>словарную статью к новым словам (Н).</w:t>
            </w:r>
          </w:p>
        </w:tc>
      </w:tr>
      <w:tr w:rsidR="002A4ACB" w:rsidRPr="002A4ACB" w:rsidTr="002A4ACB">
        <w:trPr>
          <w:trHeight w:val="665"/>
        </w:trPr>
        <w:tc>
          <w:tcPr>
            <w:tcW w:w="2279" w:type="dxa"/>
            <w:gridSpan w:val="2"/>
            <w:tcBorders>
              <w:top w:val="single" w:sz="4" w:space="0" w:color="auto"/>
              <w:left w:val="single" w:sz="18"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Рассказ.</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Хочу рассказать.</w:t>
            </w:r>
          </w:p>
        </w:tc>
        <w:tc>
          <w:tcPr>
            <w:tcW w:w="960" w:type="dxa"/>
            <w:tcBorders>
              <w:top w:val="single" w:sz="4" w:space="0" w:color="auto"/>
              <w:left w:val="single" w:sz="6" w:space="0" w:color="auto"/>
              <w:bottom w:val="single" w:sz="4"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2</w:t>
            </w:r>
          </w:p>
        </w:tc>
        <w:tc>
          <w:tcPr>
            <w:tcW w:w="6111" w:type="dxa"/>
            <w:tcBorders>
              <w:top w:val="single" w:sz="4" w:space="0" w:color="auto"/>
              <w:left w:val="single" w:sz="6" w:space="0" w:color="auto"/>
              <w:bottom w:val="single" w:sz="4"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Анализировать</w:t>
            </w:r>
            <w:r w:rsidRPr="002A4ACB">
              <w:rPr>
                <w:rFonts w:ascii="Times New Roman" w:eastAsia="Times New Roman" w:hAnsi="Times New Roman" w:cs="Times New Roman"/>
                <w:sz w:val="24"/>
                <w:szCs w:val="24"/>
                <w:lang w:eastAsia="ru-RU"/>
              </w:rPr>
              <w:t xml:space="preserve"> типичную структуру рассказа (П).</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Рассказывать</w:t>
            </w:r>
            <w:r w:rsidRPr="002A4ACB">
              <w:rPr>
                <w:rFonts w:ascii="Times New Roman" w:eastAsia="Times New Roman" w:hAnsi="Times New Roman" w:cs="Times New Roman"/>
                <w:sz w:val="24"/>
                <w:szCs w:val="24"/>
                <w:lang w:eastAsia="ru-RU"/>
              </w:rPr>
              <w:t xml:space="preserve"> (устно и письменно) о памятных событиях жизни (П).</w:t>
            </w:r>
          </w:p>
        </w:tc>
      </w:tr>
      <w:tr w:rsidR="002A4ACB" w:rsidRPr="002A4ACB" w:rsidTr="002A4ACB">
        <w:trPr>
          <w:trHeight w:val="2439"/>
        </w:trPr>
        <w:tc>
          <w:tcPr>
            <w:tcW w:w="2279" w:type="dxa"/>
            <w:gridSpan w:val="2"/>
            <w:tcBorders>
              <w:top w:val="single" w:sz="4" w:space="0" w:color="auto"/>
              <w:left w:val="single" w:sz="18"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Служба новостей, что такое информация.</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Газетная информация, факты, события и отношение к ним.</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Информационные жанры: хроника, заметка.</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Подпись под фотографией.</w:t>
            </w:r>
          </w:p>
        </w:tc>
        <w:tc>
          <w:tcPr>
            <w:tcW w:w="960" w:type="dxa"/>
            <w:tcBorders>
              <w:top w:val="single" w:sz="4" w:space="0" w:color="auto"/>
              <w:left w:val="single" w:sz="6" w:space="0" w:color="auto"/>
              <w:bottom w:val="single" w:sz="6"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4</w:t>
            </w:r>
          </w:p>
        </w:tc>
        <w:tc>
          <w:tcPr>
            <w:tcW w:w="6111" w:type="dxa"/>
            <w:tcBorders>
              <w:top w:val="single" w:sz="4" w:space="0" w:color="auto"/>
              <w:left w:val="single" w:sz="6"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u w:val="single"/>
                <w:lang w:eastAsia="ru-RU"/>
              </w:rPr>
              <w:t>Отделять</w:t>
            </w:r>
            <w:r w:rsidRPr="002A4ACB">
              <w:rPr>
                <w:rFonts w:ascii="Times New Roman" w:eastAsia="Times New Roman" w:hAnsi="Times New Roman" w:cs="Times New Roman"/>
                <w:sz w:val="24"/>
                <w:szCs w:val="24"/>
                <w:lang w:eastAsia="ru-RU"/>
              </w:rPr>
              <w:t xml:space="preserve"> информацию о самом событии и отношение автора к событию (П).</w:t>
            </w:r>
            <w:r w:rsidRPr="002A4ACB">
              <w:rPr>
                <w:rFonts w:ascii="Times New Roman" w:eastAsia="Times New Roman" w:hAnsi="Times New Roman" w:cs="Times New Roman"/>
                <w:sz w:val="24"/>
                <w:szCs w:val="24"/>
                <w:lang w:eastAsia="ru-RU"/>
              </w:rPr>
              <w:br/>
            </w: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особенности содержания и речевого оформления информационных жанров (П).</w:t>
            </w:r>
            <w:r w:rsidRPr="002A4ACB">
              <w:rPr>
                <w:rFonts w:ascii="Times New Roman" w:eastAsia="Times New Roman" w:hAnsi="Times New Roman" w:cs="Times New Roman"/>
                <w:sz w:val="24"/>
                <w:szCs w:val="24"/>
                <w:lang w:eastAsia="ru-RU"/>
              </w:rPr>
              <w:br/>
            </w:r>
            <w:r w:rsidRPr="002A4ACB">
              <w:rPr>
                <w:rFonts w:ascii="Times New Roman" w:eastAsia="Times New Roman" w:hAnsi="Times New Roman" w:cs="Times New Roman"/>
                <w:sz w:val="24"/>
                <w:szCs w:val="24"/>
                <w:u w:val="single"/>
                <w:lang w:eastAsia="ru-RU"/>
              </w:rPr>
              <w:t>Анализировать</w:t>
            </w:r>
            <w:r w:rsidRPr="002A4ACB">
              <w:rPr>
                <w:rFonts w:ascii="Times New Roman" w:eastAsia="Times New Roman" w:hAnsi="Times New Roman" w:cs="Times New Roman"/>
                <w:sz w:val="24"/>
                <w:szCs w:val="24"/>
                <w:lang w:eastAsia="ru-RU"/>
              </w:rPr>
              <w:t xml:space="preserve"> информационные жанры, их соответствие речевой задаче и жанровым особенностям (П).</w:t>
            </w:r>
            <w:r w:rsidRPr="002A4ACB">
              <w:rPr>
                <w:rFonts w:ascii="Times New Roman" w:eastAsia="Times New Roman" w:hAnsi="Times New Roman" w:cs="Times New Roman"/>
                <w:sz w:val="24"/>
                <w:szCs w:val="24"/>
                <w:lang w:eastAsia="ru-RU"/>
              </w:rPr>
              <w:br/>
            </w:r>
            <w:r w:rsidRPr="002A4ACB">
              <w:rPr>
                <w:rFonts w:ascii="Times New Roman" w:eastAsia="Times New Roman" w:hAnsi="Times New Roman" w:cs="Times New Roman"/>
                <w:sz w:val="24"/>
                <w:szCs w:val="24"/>
                <w:u w:val="single"/>
                <w:lang w:eastAsia="ru-RU"/>
              </w:rPr>
              <w:t>Реализовывать</w:t>
            </w:r>
            <w:r w:rsidRPr="002A4ACB">
              <w:rPr>
                <w:rFonts w:ascii="Times New Roman" w:eastAsia="Times New Roman" w:hAnsi="Times New Roman" w:cs="Times New Roman"/>
                <w:sz w:val="24"/>
                <w:szCs w:val="24"/>
                <w:lang w:eastAsia="ru-RU"/>
              </w:rPr>
              <w:t xml:space="preserve"> хронику, информационную заметку в газету, подпись под фотографией в зависимости от коммуникативной задачи, адресата и т.д. (П).</w:t>
            </w:r>
          </w:p>
        </w:tc>
      </w:tr>
      <w:tr w:rsidR="002A4ACB" w:rsidRPr="002A4ACB" w:rsidTr="002A4ACB">
        <w:trPr>
          <w:trHeight w:val="203"/>
        </w:trPr>
        <w:tc>
          <w:tcPr>
            <w:tcW w:w="9350" w:type="dxa"/>
            <w:gridSpan w:val="4"/>
            <w:tcBorders>
              <w:top w:val="single" w:sz="6" w:space="0" w:color="auto"/>
              <w:left w:val="single" w:sz="18" w:space="0" w:color="auto"/>
              <w:bottom w:val="single" w:sz="6"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ОБОБЩЕНИЕ</w:t>
            </w:r>
          </w:p>
        </w:tc>
      </w:tr>
      <w:tr w:rsidR="002A4ACB" w:rsidRPr="002A4ACB" w:rsidTr="002A4ACB">
        <w:trPr>
          <w:trHeight w:val="3425"/>
        </w:trPr>
        <w:tc>
          <w:tcPr>
            <w:tcW w:w="2268" w:type="dxa"/>
            <w:tcBorders>
              <w:top w:val="single" w:sz="6" w:space="0" w:color="auto"/>
              <w:left w:val="single" w:sz="18" w:space="0" w:color="auto"/>
              <w:bottom w:val="single" w:sz="18" w:space="0" w:color="auto"/>
              <w:right w:val="single" w:sz="6" w:space="0" w:color="auto"/>
            </w:tcBorders>
          </w:tcPr>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lastRenderedPageBreak/>
              <w:t>Говорю, пишу, читаю, слушаю.</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Речевые жанры.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Этикетные жанры и слова вежливости.</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Этикетные диалоги, речевые привычки. </w:t>
            </w:r>
          </w:p>
          <w:p w:rsidR="002A4ACB" w:rsidRPr="002A4ACB" w:rsidRDefault="002A4ACB" w:rsidP="002A4ACB">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1" w:type="dxa"/>
            <w:gridSpan w:val="2"/>
            <w:tcBorders>
              <w:top w:val="single" w:sz="6" w:space="0" w:color="auto"/>
              <w:left w:val="single" w:sz="6" w:space="0" w:color="auto"/>
              <w:bottom w:val="single" w:sz="18" w:space="0" w:color="auto"/>
              <w:right w:val="single" w:sz="6" w:space="0" w:color="auto"/>
            </w:tcBorders>
            <w:hideMark/>
          </w:tcPr>
          <w:p w:rsidR="002A4ACB" w:rsidRPr="002A4ACB" w:rsidRDefault="002A4ACB" w:rsidP="002A4ACB">
            <w:pPr>
              <w:widowControl w:val="0"/>
              <w:overflowPunct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4</w:t>
            </w:r>
          </w:p>
        </w:tc>
        <w:tc>
          <w:tcPr>
            <w:tcW w:w="6111" w:type="dxa"/>
            <w:tcBorders>
              <w:top w:val="single" w:sz="6" w:space="0" w:color="auto"/>
              <w:left w:val="single" w:sz="6" w:space="0" w:color="auto"/>
              <w:bottom w:val="single" w:sz="18" w:space="0" w:color="auto"/>
              <w:right w:val="single" w:sz="18" w:space="0" w:color="auto"/>
            </w:tcBorders>
            <w:hideMark/>
          </w:tcPr>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Приводить примеры</w:t>
            </w:r>
            <w:r w:rsidRPr="002A4ACB">
              <w:rPr>
                <w:rFonts w:ascii="Times New Roman" w:eastAsia="Times New Roman" w:hAnsi="Times New Roman" w:cs="Times New Roman"/>
                <w:sz w:val="24"/>
                <w:szCs w:val="24"/>
                <w:lang w:eastAsia="ru-RU"/>
              </w:rPr>
              <w:t xml:space="preserve"> связи используемых людьми видов речевой деятельности (П).</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Называть </w:t>
            </w:r>
            <w:r w:rsidRPr="002A4ACB">
              <w:rPr>
                <w:rFonts w:ascii="Times New Roman" w:eastAsia="Times New Roman" w:hAnsi="Times New Roman" w:cs="Times New Roman"/>
                <w:sz w:val="24"/>
                <w:szCs w:val="24"/>
                <w:lang w:eastAsia="ru-RU"/>
              </w:rPr>
              <w:t>изученные речевые жанры (П).</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Приводить</w:t>
            </w:r>
            <w:r w:rsidRPr="002A4ACB">
              <w:rPr>
                <w:rFonts w:ascii="Times New Roman" w:eastAsia="Times New Roman" w:hAnsi="Times New Roman" w:cs="Times New Roman"/>
                <w:sz w:val="24"/>
                <w:szCs w:val="24"/>
                <w:lang w:eastAsia="ru-RU"/>
              </w:rPr>
              <w:t xml:space="preserve"> примеры жанров и ситуаций, в которых они используются (П).</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Называть</w:t>
            </w:r>
            <w:r w:rsidRPr="002A4ACB">
              <w:rPr>
                <w:rFonts w:ascii="Times New Roman" w:eastAsia="Times New Roman" w:hAnsi="Times New Roman" w:cs="Times New Roman"/>
                <w:sz w:val="24"/>
                <w:szCs w:val="24"/>
                <w:lang w:eastAsia="ru-RU"/>
              </w:rPr>
              <w:t xml:space="preserve"> этикетные речевые жанры (П).</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Разыгрывать</w:t>
            </w:r>
            <w:r w:rsidRPr="002A4ACB">
              <w:rPr>
                <w:rFonts w:ascii="Times New Roman" w:eastAsia="Times New Roman" w:hAnsi="Times New Roman" w:cs="Times New Roman"/>
                <w:sz w:val="24"/>
                <w:szCs w:val="24"/>
                <w:lang w:eastAsia="ru-RU"/>
              </w:rPr>
              <w:t xml:space="preserve"> этикетные диалоги по всем изученным в 1–4-м классах жанрам (П).</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 xml:space="preserve">Оценивать </w:t>
            </w:r>
            <w:r w:rsidRPr="002A4ACB">
              <w:rPr>
                <w:rFonts w:ascii="Times New Roman" w:eastAsia="Times New Roman" w:hAnsi="Times New Roman" w:cs="Times New Roman"/>
                <w:sz w:val="24"/>
                <w:szCs w:val="24"/>
                <w:lang w:eastAsia="ru-RU"/>
              </w:rPr>
              <w:t>свои речевые привычки (П).</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Формулировать</w:t>
            </w:r>
            <w:r w:rsidRPr="002A4ACB">
              <w:rPr>
                <w:rFonts w:ascii="Times New Roman" w:eastAsia="Times New Roman" w:hAnsi="Times New Roman" w:cs="Times New Roman"/>
                <w:sz w:val="24"/>
                <w:szCs w:val="24"/>
                <w:lang w:eastAsia="ru-RU"/>
              </w:rPr>
              <w:t xml:space="preserve"> правила эффективного общения (П).</w:t>
            </w:r>
          </w:p>
          <w:p w:rsidR="002A4ACB" w:rsidRPr="002A4ACB" w:rsidRDefault="002A4ACB" w:rsidP="002A4ACB">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u w:val="single"/>
                <w:lang w:eastAsia="ru-RU"/>
              </w:rPr>
              <w:t>Объяснять</w:t>
            </w:r>
            <w:r w:rsidRPr="002A4ACB">
              <w:rPr>
                <w:rFonts w:ascii="Times New Roman" w:eastAsia="Times New Roman" w:hAnsi="Times New Roman" w:cs="Times New Roman"/>
                <w:sz w:val="24"/>
                <w:szCs w:val="24"/>
                <w:lang w:eastAsia="ru-RU"/>
              </w:rPr>
              <w:t xml:space="preserve"> роль вежливого, тактичного взаимодействия для решения коммуникативных задач (П).</w:t>
            </w:r>
          </w:p>
        </w:tc>
      </w:tr>
    </w:tbl>
    <w:p w:rsidR="002A4ACB" w:rsidRPr="002A4ACB" w:rsidRDefault="002A4ACB" w:rsidP="002A4ACB">
      <w:pPr>
        <w:widowControl w:val="0"/>
        <w:overflowPunct w:val="0"/>
        <w:autoSpaceDE w:val="0"/>
        <w:autoSpaceDN w:val="0"/>
        <w:adjustRightInd w:val="0"/>
        <w:spacing w:after="0" w:line="360" w:lineRule="auto"/>
        <w:ind w:firstLine="709"/>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val="en-US" w:eastAsia="ru-RU"/>
        </w:rPr>
        <w:t>VIII</w:t>
      </w:r>
      <w:r w:rsidRPr="002A4ACB">
        <w:rPr>
          <w:rFonts w:ascii="Times New Roman" w:eastAsia="Times New Roman" w:hAnsi="Times New Roman" w:cs="Times New Roman"/>
          <w:b/>
          <w:sz w:val="24"/>
          <w:szCs w:val="24"/>
          <w:lang w:eastAsia="ru-RU"/>
        </w:rPr>
        <w:t>. Материально-техническое обеспечение</w:t>
      </w:r>
    </w:p>
    <w:p w:rsidR="002A4ACB" w:rsidRPr="002A4ACB" w:rsidRDefault="002A4ACB" w:rsidP="002A4ACB">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b/>
          <w:sz w:val="24"/>
          <w:szCs w:val="24"/>
          <w:lang w:eastAsia="ru-RU"/>
        </w:rPr>
        <w:t>образовательного процесса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Для реализации задач обучения риторике были изданы учебные пособия «Детская риторика» для начальной школы, методические рекомендации для учителей (под руководством доктора педагогических наук, профессора Т.А. Ладыженской). Эти учебные пособия (для 1, 2, 3, 4-го классов) активно используются учителями с 1992 г. и получили гриф «Рекомендовано» Министерства образования РФ. Они являются необходимым компонентом средств обучения риторике.</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Кроме методических рекомендаций, изданных к каждому классу, учителям можно посоветовать познакомиться с методическими пособиями:</w:t>
      </w:r>
    </w:p>
    <w:p w:rsidR="002A4ACB" w:rsidRPr="002A4ACB" w:rsidRDefault="002A4ACB" w:rsidP="002A4ACB">
      <w:pPr>
        <w:widowControl w:val="0"/>
        <w:numPr>
          <w:ilvl w:val="0"/>
          <w:numId w:val="2"/>
        </w:numPr>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bCs/>
          <w:i/>
          <w:sz w:val="24"/>
          <w:szCs w:val="24"/>
          <w:lang w:eastAsia="ru-RU"/>
        </w:rPr>
        <w:t>Ладыженская Т.А., Ладыженская Н.В.</w:t>
      </w:r>
      <w:r w:rsidRPr="002A4ACB">
        <w:rPr>
          <w:rFonts w:ascii="Times New Roman" w:eastAsia="Times New Roman" w:hAnsi="Times New Roman" w:cs="Times New Roman"/>
          <w:bCs/>
          <w:sz w:val="24"/>
          <w:szCs w:val="24"/>
          <w:lang w:eastAsia="ru-RU"/>
        </w:rPr>
        <w:t xml:space="preserve"> Уроки риторики в школе.</w:t>
      </w:r>
      <w:r w:rsidRPr="002A4ACB">
        <w:rPr>
          <w:rFonts w:ascii="Times New Roman" w:eastAsia="Times New Roman" w:hAnsi="Times New Roman" w:cs="Times New Roman"/>
          <w:sz w:val="24"/>
          <w:szCs w:val="24"/>
          <w:lang w:eastAsia="ru-RU"/>
        </w:rPr>
        <w:t xml:space="preserve"> Книга для учителя. – М. : Баласс; Ювента. В книге раскрывается процесс обучения по учебным пособиям «Детская риторика», «Школьная риторика», «Риторика» для 1–11-го классов в соответствии с образовательной программой «Школа 2100». Авторы рассказывают о современной риторике общения: её содержании, программе, специфике этого учебного предмета, об особенностях построения уроков риторики; приводят разработки уроков для разных классов.</w:t>
      </w:r>
    </w:p>
    <w:p w:rsidR="002A4ACB" w:rsidRPr="002A4ACB" w:rsidRDefault="002A4ACB" w:rsidP="002A4ACB">
      <w:pPr>
        <w:widowControl w:val="0"/>
        <w:numPr>
          <w:ilvl w:val="0"/>
          <w:numId w:val="2"/>
        </w:numPr>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i/>
          <w:sz w:val="24"/>
          <w:szCs w:val="24"/>
          <w:lang w:eastAsia="ru-RU"/>
        </w:rPr>
        <w:t>Ладыженская Н.В.</w:t>
      </w:r>
      <w:r w:rsidRPr="002A4ACB">
        <w:rPr>
          <w:rFonts w:ascii="Times New Roman" w:eastAsia="Times New Roman" w:hAnsi="Times New Roman" w:cs="Times New Roman"/>
          <w:sz w:val="24"/>
          <w:szCs w:val="24"/>
          <w:lang w:eastAsia="ru-RU"/>
        </w:rPr>
        <w:t xml:space="preserve"> Обучение успешному общению. Речевые жанры. Книга для учителя / Под ред. Т.А. Ладыженской. – М. : Баласс; Ювента. В пособии рассматривается реализованная в учебниках риторики технология обучения речевым жанрам как разновидностям текста, которые реально существуют в жизни и которыми нужно овладеть, чтобы общение было успешным. Каждая глава содержит необходимые теоретические сведения и разработки уроков (их в общей сложности 26).</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К техническим средствам обучения, которые могут и должны эффективно использоваться на уроках риторики, относятся:</w:t>
      </w:r>
    </w:p>
    <w:p w:rsidR="002A4ACB" w:rsidRPr="002A4ACB" w:rsidRDefault="002A4ACB" w:rsidP="002A4ACB">
      <w:pPr>
        <w:widowControl w:val="0"/>
        <w:numPr>
          <w:ilvl w:val="0"/>
          <w:numId w:val="4"/>
        </w:numPr>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val="en-US" w:eastAsia="ru-RU"/>
        </w:rPr>
        <w:t>DVD-</w:t>
      </w:r>
      <w:r w:rsidRPr="002A4ACB">
        <w:rPr>
          <w:rFonts w:ascii="Times New Roman" w:eastAsia="Times New Roman" w:hAnsi="Times New Roman" w:cs="Times New Roman"/>
          <w:sz w:val="24"/>
          <w:szCs w:val="24"/>
          <w:lang w:eastAsia="ru-RU"/>
        </w:rPr>
        <w:t xml:space="preserve">плеер, (видеомагнитофон), телевизор; </w:t>
      </w:r>
    </w:p>
    <w:p w:rsidR="002A4ACB" w:rsidRPr="002A4ACB" w:rsidRDefault="002A4ACB" w:rsidP="002A4ACB">
      <w:pPr>
        <w:widowControl w:val="0"/>
        <w:numPr>
          <w:ilvl w:val="0"/>
          <w:numId w:val="4"/>
        </w:numPr>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цифровой фотоаппарат, цифровая камера (видеокамера);</w:t>
      </w:r>
    </w:p>
    <w:p w:rsidR="002A4ACB" w:rsidRPr="002A4ACB" w:rsidRDefault="002A4ACB" w:rsidP="002A4ACB">
      <w:pPr>
        <w:widowControl w:val="0"/>
        <w:numPr>
          <w:ilvl w:val="0"/>
          <w:numId w:val="4"/>
        </w:numPr>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компьютеры (желательно, с выходом в Интернет) и т.д.</w:t>
      </w:r>
    </w:p>
    <w:p w:rsidR="002A4ACB" w:rsidRPr="002A4ACB" w:rsidRDefault="002A4ACB" w:rsidP="002A4ACB">
      <w:pPr>
        <w:autoSpaceDN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Использование современных технических средств повышает мотивацию изучения этого предмета, вызывает интерес учащихся, во многих случаях экономит учебное время, так как даёт возможность наглядно представить самые разные примеры взаимодействия, создать атмосферу вовлеченности в процесс общения.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Кроме того, эти средства позволяют разнообразить</w:t>
      </w:r>
    </w:p>
    <w:p w:rsidR="002A4ACB" w:rsidRPr="002A4ACB" w:rsidRDefault="002A4ACB" w:rsidP="002A4ACB">
      <w:pPr>
        <w:autoSpaceDE w:val="0"/>
        <w:autoSpaceDN w:val="0"/>
        <w:adjustRightInd w:val="0"/>
        <w:spacing w:after="0" w:line="240" w:lineRule="auto"/>
        <w:ind w:left="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виды деятельности учеников на уроке;</w:t>
      </w:r>
    </w:p>
    <w:p w:rsidR="002A4ACB" w:rsidRPr="002A4ACB" w:rsidRDefault="002A4ACB" w:rsidP="002A4ACB">
      <w:pPr>
        <w:autoSpaceDE w:val="0"/>
        <w:autoSpaceDN w:val="0"/>
        <w:adjustRightInd w:val="0"/>
        <w:spacing w:after="0" w:line="240" w:lineRule="auto"/>
        <w:ind w:left="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приёмы преподнесения заданий на риторический анализ (примеров общения);</w:t>
      </w:r>
    </w:p>
    <w:p w:rsidR="002A4ACB" w:rsidRPr="002A4ACB" w:rsidRDefault="002A4ACB" w:rsidP="002A4ACB">
      <w:pPr>
        <w:autoSpaceDE w:val="0"/>
        <w:autoSpaceDN w:val="0"/>
        <w:adjustRightInd w:val="0"/>
        <w:spacing w:after="0" w:line="240" w:lineRule="auto"/>
        <w:ind w:left="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процесс выполнения задач на реализацию типов текстов, речевых жанров и т.д.</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u w:val="single"/>
          <w:lang w:eastAsia="ru-RU"/>
        </w:rPr>
      </w:pPr>
      <w:r w:rsidRPr="002A4ACB">
        <w:rPr>
          <w:rFonts w:ascii="Times New Roman" w:eastAsia="Times New Roman" w:hAnsi="Times New Roman" w:cs="Times New Roman"/>
          <w:sz w:val="24"/>
          <w:szCs w:val="24"/>
          <w:lang w:eastAsia="ru-RU"/>
        </w:rPr>
        <w:t xml:space="preserve">Приведём </w:t>
      </w:r>
      <w:r w:rsidRPr="002A4ACB">
        <w:rPr>
          <w:rFonts w:ascii="Times New Roman" w:eastAsia="Times New Roman" w:hAnsi="Times New Roman" w:cs="Times New Roman"/>
          <w:sz w:val="24"/>
          <w:szCs w:val="24"/>
          <w:u w:val="single"/>
          <w:lang w:eastAsia="ru-RU"/>
        </w:rPr>
        <w:t>примеры работ</w:t>
      </w:r>
      <w:r w:rsidRPr="002A4ACB">
        <w:rPr>
          <w:rFonts w:ascii="Times New Roman" w:eastAsia="Times New Roman" w:hAnsi="Times New Roman" w:cs="Times New Roman"/>
          <w:sz w:val="24"/>
          <w:szCs w:val="24"/>
          <w:lang w:eastAsia="ru-RU"/>
        </w:rPr>
        <w:t xml:space="preserve"> </w:t>
      </w:r>
      <w:r w:rsidRPr="002A4ACB">
        <w:rPr>
          <w:rFonts w:ascii="Times New Roman" w:eastAsia="Times New Roman" w:hAnsi="Times New Roman" w:cs="Times New Roman"/>
          <w:sz w:val="24"/>
          <w:szCs w:val="24"/>
          <w:u w:val="single"/>
          <w:lang w:eastAsia="ru-RU"/>
        </w:rPr>
        <w:t>при использовании компьютера</w:t>
      </w:r>
      <w:r w:rsidRPr="002A4ACB">
        <w:rPr>
          <w:rFonts w:ascii="Times New Roman" w:eastAsia="Times New Roman" w:hAnsi="Times New Roman" w:cs="Times New Roman"/>
          <w:sz w:val="24"/>
          <w:szCs w:val="24"/>
          <w:lang w:eastAsia="ru-RU"/>
        </w:rPr>
        <w:t>:</w:t>
      </w:r>
    </w:p>
    <w:p w:rsidR="002A4ACB" w:rsidRPr="002A4ACB" w:rsidRDefault="002A4ACB" w:rsidP="002A4ACB">
      <w:pPr>
        <w:widowControl w:val="0"/>
        <w:numPr>
          <w:ilvl w:val="0"/>
          <w:numId w:val="6"/>
        </w:numPr>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lastRenderedPageBreak/>
        <w:t xml:space="preserve">анализ положительного или негативного примера речевого жанра; </w:t>
      </w:r>
    </w:p>
    <w:p w:rsidR="002A4ACB" w:rsidRPr="002A4ACB" w:rsidRDefault="002A4ACB" w:rsidP="002A4ACB">
      <w:pPr>
        <w:widowControl w:val="0"/>
        <w:numPr>
          <w:ilvl w:val="0"/>
          <w:numId w:val="6"/>
        </w:numPr>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редактирование (взаиморедактирование); </w:t>
      </w:r>
    </w:p>
    <w:p w:rsidR="002A4ACB" w:rsidRPr="002A4ACB" w:rsidRDefault="002A4ACB" w:rsidP="002A4ACB">
      <w:pPr>
        <w:widowControl w:val="0"/>
        <w:numPr>
          <w:ilvl w:val="0"/>
          <w:numId w:val="6"/>
        </w:numPr>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создание текста, его коллективное обсуждение; </w:t>
      </w:r>
    </w:p>
    <w:p w:rsidR="002A4ACB" w:rsidRPr="002A4ACB" w:rsidRDefault="002A4ACB" w:rsidP="002A4ACB">
      <w:pPr>
        <w:widowControl w:val="0"/>
        <w:numPr>
          <w:ilvl w:val="0"/>
          <w:numId w:val="6"/>
        </w:numPr>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создание мультимедийных презентаций (текстов с рисунками, фотографиями и т.д.);</w:t>
      </w:r>
    </w:p>
    <w:p w:rsidR="002A4ACB" w:rsidRPr="002A4ACB" w:rsidRDefault="002A4ACB" w:rsidP="002A4ACB">
      <w:pPr>
        <w:widowControl w:val="0"/>
        <w:numPr>
          <w:ilvl w:val="0"/>
          <w:numId w:val="8"/>
        </w:numPr>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создание речевых жанров с использованием многомерного представления информации: текста, графики, голоса (звука).</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При использовании компьютера ученики применяют полученные на уроках информатики инструментальные знания (например, умения работать с текстовыми, графическими редакторами и т.д.), тем самым у школьников формируется готовность и привычка к практическому применению новых информационных технологий.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Безусловно, записи высказываний младших школьников, созданные учителем с помощью </w:t>
      </w:r>
      <w:r w:rsidRPr="002A4ACB">
        <w:rPr>
          <w:rFonts w:ascii="Times New Roman" w:eastAsia="Times New Roman" w:hAnsi="Times New Roman" w:cs="Times New Roman"/>
          <w:sz w:val="24"/>
          <w:szCs w:val="24"/>
          <w:lang w:val="en-US" w:eastAsia="ru-RU"/>
        </w:rPr>
        <w:t>DVD</w:t>
      </w:r>
      <w:r w:rsidRPr="002A4ACB">
        <w:rPr>
          <w:rFonts w:ascii="Times New Roman" w:eastAsia="Times New Roman" w:hAnsi="Times New Roman" w:cs="Times New Roman"/>
          <w:sz w:val="24"/>
          <w:szCs w:val="24"/>
          <w:lang w:eastAsia="ru-RU"/>
        </w:rPr>
        <w:t xml:space="preserve"> (видеотехники), могут с успехом применяться для того, чтобы анализировать удачи и промахи при создании устных высказываний, что способствует развитию умений оценки и самооценки учеников.</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Технические средства на уроках риторики широко привлекаются также при создании:</w:t>
      </w:r>
    </w:p>
    <w:p w:rsidR="002A4ACB" w:rsidRPr="002A4ACB" w:rsidRDefault="002A4ACB" w:rsidP="002A4ACB">
      <w:pPr>
        <w:widowControl w:val="0"/>
        <w:numPr>
          <w:ilvl w:val="0"/>
          <w:numId w:val="10"/>
        </w:numPr>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классных газет и журналов (компьютер); </w:t>
      </w:r>
    </w:p>
    <w:p w:rsidR="002A4ACB" w:rsidRPr="002A4ACB" w:rsidRDefault="002A4ACB" w:rsidP="002A4ACB">
      <w:pPr>
        <w:widowControl w:val="0"/>
        <w:numPr>
          <w:ilvl w:val="0"/>
          <w:numId w:val="10"/>
        </w:numPr>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eastAsia="ru-RU"/>
        </w:rPr>
        <w:t xml:space="preserve">фотоальбомов (фотоаппарат); </w:t>
      </w:r>
    </w:p>
    <w:p w:rsidR="002A4ACB" w:rsidRPr="002A4ACB" w:rsidRDefault="002A4ACB" w:rsidP="002A4ACB">
      <w:pPr>
        <w:widowControl w:val="0"/>
        <w:numPr>
          <w:ilvl w:val="0"/>
          <w:numId w:val="10"/>
        </w:numPr>
        <w:overflowPunct w:val="0"/>
        <w:autoSpaceDE w:val="0"/>
        <w:autoSpaceDN w:val="0"/>
        <w:adjustRightInd w:val="0"/>
        <w:spacing w:after="0" w:line="240" w:lineRule="auto"/>
        <w:ind w:firstLine="510"/>
        <w:jc w:val="both"/>
        <w:rPr>
          <w:rFonts w:ascii="Times New Roman" w:eastAsia="Times New Roman" w:hAnsi="Times New Roman" w:cs="Times New Roman"/>
          <w:sz w:val="24"/>
          <w:szCs w:val="24"/>
          <w:lang w:eastAsia="ru-RU"/>
        </w:rPr>
      </w:pPr>
      <w:r w:rsidRPr="002A4ACB">
        <w:rPr>
          <w:rFonts w:ascii="Times New Roman" w:eastAsia="Times New Roman" w:hAnsi="Times New Roman" w:cs="Times New Roman"/>
          <w:sz w:val="24"/>
          <w:szCs w:val="24"/>
          <w:lang w:val="en-US" w:eastAsia="ru-RU"/>
        </w:rPr>
        <w:t>DVD</w:t>
      </w:r>
      <w:r w:rsidRPr="002A4ACB">
        <w:rPr>
          <w:rFonts w:ascii="Times New Roman" w:eastAsia="Times New Roman" w:hAnsi="Times New Roman" w:cs="Times New Roman"/>
          <w:sz w:val="24"/>
          <w:szCs w:val="24"/>
          <w:lang w:eastAsia="ru-RU"/>
        </w:rPr>
        <w:t>- и видеозаписей (</w:t>
      </w:r>
      <w:r w:rsidRPr="002A4ACB">
        <w:rPr>
          <w:rFonts w:ascii="Times New Roman" w:eastAsia="Times New Roman" w:hAnsi="Times New Roman" w:cs="Times New Roman"/>
          <w:sz w:val="24"/>
          <w:szCs w:val="24"/>
          <w:lang w:val="en-US" w:eastAsia="ru-RU"/>
        </w:rPr>
        <w:t>DVD</w:t>
      </w:r>
      <w:r w:rsidRPr="002A4ACB">
        <w:rPr>
          <w:rFonts w:ascii="Times New Roman" w:eastAsia="Times New Roman" w:hAnsi="Times New Roman" w:cs="Times New Roman"/>
          <w:sz w:val="24"/>
          <w:szCs w:val="24"/>
          <w:lang w:eastAsia="ru-RU"/>
        </w:rPr>
        <w:t xml:space="preserve">- и видеокамера, </w:t>
      </w:r>
      <w:r w:rsidRPr="002A4ACB">
        <w:rPr>
          <w:rFonts w:ascii="Times New Roman" w:eastAsia="Times New Roman" w:hAnsi="Times New Roman" w:cs="Times New Roman"/>
          <w:sz w:val="24"/>
          <w:szCs w:val="24"/>
          <w:lang w:val="en-US" w:eastAsia="ru-RU"/>
        </w:rPr>
        <w:t>DVD</w:t>
      </w:r>
      <w:r w:rsidRPr="002A4ACB">
        <w:rPr>
          <w:rFonts w:ascii="Times New Roman" w:eastAsia="Times New Roman" w:hAnsi="Times New Roman" w:cs="Times New Roman"/>
          <w:sz w:val="24"/>
          <w:szCs w:val="24"/>
          <w:lang w:eastAsia="ru-RU"/>
        </w:rPr>
        <w:t xml:space="preserve">-плеер и видеомагнитофон) риторических праздников, конкурсов и т.д. </w:t>
      </w:r>
    </w:p>
    <w:p w:rsidR="002A4ACB" w:rsidRPr="002A4ACB" w:rsidRDefault="002A4ACB" w:rsidP="002A4ACB">
      <w:pPr>
        <w:widowControl w:val="0"/>
        <w:overflowPunct w:val="0"/>
        <w:autoSpaceDE w:val="0"/>
        <w:autoSpaceDN w:val="0"/>
        <w:adjustRightInd w:val="0"/>
        <w:spacing w:after="0" w:line="240" w:lineRule="auto"/>
        <w:ind w:firstLine="510"/>
        <w:jc w:val="both"/>
        <w:rPr>
          <w:rFonts w:ascii="Times New Roman" w:eastAsia="Times New Roman" w:hAnsi="Times New Roman" w:cs="Times New Roman"/>
          <w:b/>
          <w:sz w:val="24"/>
          <w:szCs w:val="24"/>
          <w:lang w:eastAsia="ru-RU"/>
        </w:rPr>
      </w:pPr>
      <w:r w:rsidRPr="002A4ACB">
        <w:rPr>
          <w:rFonts w:ascii="Times New Roman" w:eastAsia="Times New Roman" w:hAnsi="Times New Roman" w:cs="Times New Roman"/>
          <w:sz w:val="24"/>
          <w:szCs w:val="24"/>
          <w:lang w:eastAsia="ru-RU"/>
        </w:rPr>
        <w:t>Анализируя и создавая тексты с многомерным представлением информации, школьники учатся критически оценивать воспринимаемую и передаваемую информацию, на практике применять современные средства информационных технологий. Тем самым повышается уровень их общей культуры, уровень владения универсальными действиями.</w:t>
      </w:r>
    </w:p>
    <w:p w:rsidR="00D57B79" w:rsidRDefault="00D57B79">
      <w:bookmarkStart w:id="0" w:name="_GoBack"/>
      <w:bookmarkEnd w:id="0"/>
    </w:p>
    <w:sectPr w:rsidR="00D57B7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983" w:rsidRDefault="00AA2983" w:rsidP="002A4ACB">
      <w:pPr>
        <w:spacing w:after="0" w:line="240" w:lineRule="auto"/>
      </w:pPr>
      <w:r>
        <w:separator/>
      </w:r>
    </w:p>
  </w:endnote>
  <w:endnote w:type="continuationSeparator" w:id="0">
    <w:p w:rsidR="00AA2983" w:rsidRDefault="00AA2983" w:rsidP="002A4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983" w:rsidRDefault="00AA2983" w:rsidP="002A4ACB">
      <w:pPr>
        <w:spacing w:after="0" w:line="240" w:lineRule="auto"/>
      </w:pPr>
      <w:r>
        <w:separator/>
      </w:r>
    </w:p>
  </w:footnote>
  <w:footnote w:type="continuationSeparator" w:id="0">
    <w:p w:rsidR="00AA2983" w:rsidRDefault="00AA2983" w:rsidP="002A4ACB">
      <w:pPr>
        <w:spacing w:after="0" w:line="240" w:lineRule="auto"/>
      </w:pPr>
      <w:r>
        <w:continuationSeparator/>
      </w:r>
    </w:p>
  </w:footnote>
  <w:footnote w:id="1">
    <w:p w:rsidR="002A4ACB" w:rsidRDefault="002A4ACB" w:rsidP="002A4ACB">
      <w:pPr>
        <w:pStyle w:val="a7"/>
        <w:ind w:firstLine="284"/>
        <w:rPr>
          <w:sz w:val="20"/>
          <w:szCs w:val="20"/>
        </w:rPr>
      </w:pPr>
      <w:r>
        <w:rPr>
          <w:rStyle w:val="af3"/>
        </w:rPr>
        <w:footnoteRef/>
      </w:r>
      <w:r>
        <w:t xml:space="preserve"> Деятельность осуществляется, прежде всего, на уроке. Не допускается превышение временных норм выполнения домашнего задания.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32373"/>
    <w:multiLevelType w:val="hybridMultilevel"/>
    <w:tmpl w:val="537C4088"/>
    <w:lvl w:ilvl="0" w:tplc="E2300418">
      <w:start w:val="1"/>
      <w:numFmt w:val="bullet"/>
      <w:lvlText w:val=""/>
      <w:lvlJc w:val="left"/>
      <w:pPr>
        <w:tabs>
          <w:tab w:val="num" w:pos="1077"/>
        </w:tabs>
        <w:ind w:left="227" w:firstLine="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368E29ED"/>
    <w:multiLevelType w:val="hybridMultilevel"/>
    <w:tmpl w:val="43D2658A"/>
    <w:lvl w:ilvl="0" w:tplc="DE3667E4">
      <w:start w:val="1"/>
      <w:numFmt w:val="bullet"/>
      <w:lvlText w:val=""/>
      <w:lvlJc w:val="left"/>
      <w:pPr>
        <w:tabs>
          <w:tab w:val="num" w:pos="397"/>
        </w:tabs>
        <w:ind w:left="0" w:firstLine="284"/>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3A546747"/>
    <w:multiLevelType w:val="hybridMultilevel"/>
    <w:tmpl w:val="A5901926"/>
    <w:lvl w:ilvl="0" w:tplc="B26C5996">
      <w:start w:val="1"/>
      <w:numFmt w:val="bullet"/>
      <w:lvlText w:val=""/>
      <w:lvlJc w:val="left"/>
      <w:pPr>
        <w:tabs>
          <w:tab w:val="num" w:pos="284"/>
        </w:tabs>
        <w:ind w:left="0" w:firstLine="284"/>
      </w:pPr>
      <w:rPr>
        <w:rFonts w:ascii="Symbol" w:hAnsi="Symbol" w:cs="Symbol" w:hint="default"/>
        <w:color w:val="auto"/>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start w:val="1"/>
      <w:numFmt w:val="bullet"/>
      <w:lvlText w:val=""/>
      <w:lvlJc w:val="left"/>
      <w:pPr>
        <w:tabs>
          <w:tab w:val="num" w:pos="2596"/>
        </w:tabs>
        <w:ind w:left="2596" w:hanging="360"/>
      </w:pPr>
      <w:rPr>
        <w:rFonts w:ascii="Symbol" w:hAnsi="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hint="default"/>
      </w:rPr>
    </w:lvl>
    <w:lvl w:ilvl="6" w:tplc="04190001">
      <w:start w:val="1"/>
      <w:numFmt w:val="bullet"/>
      <w:lvlText w:val=""/>
      <w:lvlJc w:val="left"/>
      <w:pPr>
        <w:tabs>
          <w:tab w:val="num" w:pos="4756"/>
        </w:tabs>
        <w:ind w:left="4756" w:hanging="360"/>
      </w:pPr>
      <w:rPr>
        <w:rFonts w:ascii="Symbol" w:hAnsi="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hint="default"/>
      </w:rPr>
    </w:lvl>
  </w:abstractNum>
  <w:abstractNum w:abstractNumId="3">
    <w:nsid w:val="3EAA3E73"/>
    <w:multiLevelType w:val="hybridMultilevel"/>
    <w:tmpl w:val="F0A48B06"/>
    <w:lvl w:ilvl="0" w:tplc="7DDCCD06">
      <w:start w:val="1"/>
      <w:numFmt w:val="bullet"/>
      <w:lvlText w:val=""/>
      <w:lvlJc w:val="left"/>
      <w:pPr>
        <w:tabs>
          <w:tab w:val="num" w:pos="902"/>
        </w:tabs>
        <w:ind w:left="0" w:firstLine="680"/>
      </w:pPr>
      <w:rPr>
        <w:rFonts w:ascii="Symbol" w:hAnsi="Symbol" w:cs="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4">
    <w:nsid w:val="568746CE"/>
    <w:multiLevelType w:val="hybridMultilevel"/>
    <w:tmpl w:val="25AA5EF4"/>
    <w:lvl w:ilvl="0" w:tplc="5868E5F0">
      <w:start w:val="1"/>
      <w:numFmt w:val="bullet"/>
      <w:lvlText w:val=""/>
      <w:lvlJc w:val="left"/>
      <w:pPr>
        <w:tabs>
          <w:tab w:val="num" w:pos="680"/>
        </w:tabs>
        <w:ind w:left="0" w:firstLine="45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
    <w:lvlOverride w:ilvl="0"/>
    <w:lvlOverride w:ilvl="1"/>
    <w:lvlOverride w:ilvl="2"/>
    <w:lvlOverride w:ilvl="3"/>
    <w:lvlOverride w:ilvl="4"/>
    <w:lvlOverride w:ilvl="5"/>
    <w:lvlOverride w:ilvl="6"/>
    <w:lvlOverride w:ilvl="7"/>
    <w:lvlOverride w:ilvl="8"/>
  </w:num>
  <w:num w:numId="3">
    <w:abstractNumId w:val="4"/>
  </w:num>
  <w:num w:numId="4">
    <w:abstractNumId w:val="4"/>
    <w:lvlOverride w:ilvl="0"/>
    <w:lvlOverride w:ilvl="1"/>
    <w:lvlOverride w:ilvl="2"/>
    <w:lvlOverride w:ilvl="3"/>
    <w:lvlOverride w:ilvl="4"/>
    <w:lvlOverride w:ilvl="5"/>
    <w:lvlOverride w:ilvl="6"/>
    <w:lvlOverride w:ilvl="7"/>
    <w:lvlOverride w:ilvl="8"/>
  </w:num>
  <w:num w:numId="5">
    <w:abstractNumId w:val="1"/>
  </w:num>
  <w:num w:numId="6">
    <w:abstractNumId w:val="1"/>
    <w:lvlOverride w:ilvl="0"/>
    <w:lvlOverride w:ilvl="1"/>
    <w:lvlOverride w:ilvl="2"/>
    <w:lvlOverride w:ilvl="3"/>
    <w:lvlOverride w:ilvl="4"/>
    <w:lvlOverride w:ilvl="5"/>
    <w:lvlOverride w:ilvl="6"/>
    <w:lvlOverride w:ilvl="7"/>
    <w:lvlOverride w:ilvl="8"/>
  </w:num>
  <w:num w:numId="7">
    <w:abstractNumId w:val="2"/>
  </w:num>
  <w:num w:numId="8">
    <w:abstractNumId w:val="2"/>
    <w:lvlOverride w:ilvl="0"/>
    <w:lvlOverride w:ilvl="1"/>
    <w:lvlOverride w:ilvl="2"/>
    <w:lvlOverride w:ilvl="3"/>
    <w:lvlOverride w:ilvl="4"/>
    <w:lvlOverride w:ilvl="5"/>
    <w:lvlOverride w:ilvl="6"/>
    <w:lvlOverride w:ilvl="7"/>
    <w:lvlOverride w:ilvl="8"/>
  </w:num>
  <w:num w:numId="9">
    <w:abstractNumId w:val="0"/>
  </w:num>
  <w:num w:numId="10">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ACB"/>
    <w:rsid w:val="002A4ACB"/>
    <w:rsid w:val="00AA2983"/>
    <w:rsid w:val="00D57B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A4ACB"/>
  </w:style>
  <w:style w:type="character" w:styleId="a3">
    <w:name w:val="Hyperlink"/>
    <w:basedOn w:val="a0"/>
    <w:semiHidden/>
    <w:unhideWhenUsed/>
    <w:rsid w:val="002A4ACB"/>
    <w:rPr>
      <w:color w:val="0000FF"/>
      <w:u w:val="single"/>
    </w:rPr>
  </w:style>
  <w:style w:type="character" w:styleId="a4">
    <w:name w:val="FollowedHyperlink"/>
    <w:basedOn w:val="a0"/>
    <w:uiPriority w:val="99"/>
    <w:semiHidden/>
    <w:unhideWhenUsed/>
    <w:rsid w:val="002A4ACB"/>
    <w:rPr>
      <w:color w:val="800080" w:themeColor="followedHyperlink"/>
      <w:u w:val="single"/>
    </w:rPr>
  </w:style>
  <w:style w:type="paragraph" w:styleId="a5">
    <w:name w:val="Normal (Web)"/>
    <w:basedOn w:val="a"/>
    <w:semiHidden/>
    <w:unhideWhenUsed/>
    <w:rsid w:val="002A4A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Текст сноски Знак"/>
    <w:aliases w:val="Знак Знак"/>
    <w:basedOn w:val="a0"/>
    <w:link w:val="a7"/>
    <w:semiHidden/>
    <w:locked/>
    <w:rsid w:val="002A4ACB"/>
  </w:style>
  <w:style w:type="paragraph" w:styleId="a7">
    <w:name w:val="footnote text"/>
    <w:aliases w:val="Знак"/>
    <w:basedOn w:val="a"/>
    <w:link w:val="a6"/>
    <w:semiHidden/>
    <w:unhideWhenUsed/>
    <w:rsid w:val="002A4ACB"/>
    <w:pPr>
      <w:spacing w:after="0" w:line="240" w:lineRule="auto"/>
    </w:pPr>
  </w:style>
  <w:style w:type="character" w:customStyle="1" w:styleId="10">
    <w:name w:val="Текст сноски Знак1"/>
    <w:aliases w:val="Знак Знак1"/>
    <w:basedOn w:val="a0"/>
    <w:semiHidden/>
    <w:rsid w:val="002A4ACB"/>
    <w:rPr>
      <w:sz w:val="20"/>
      <w:szCs w:val="20"/>
    </w:rPr>
  </w:style>
  <w:style w:type="paragraph" w:styleId="a8">
    <w:name w:val="header"/>
    <w:basedOn w:val="a"/>
    <w:link w:val="a9"/>
    <w:uiPriority w:val="99"/>
    <w:semiHidden/>
    <w:unhideWhenUsed/>
    <w:rsid w:val="002A4ACB"/>
    <w:pPr>
      <w:widowControl w:val="0"/>
      <w:tabs>
        <w:tab w:val="center" w:pos="4677"/>
        <w:tab w:val="right" w:pos="9355"/>
      </w:tabs>
      <w:overflowPunct w:val="0"/>
      <w:autoSpaceDE w:val="0"/>
      <w:autoSpaceDN w:val="0"/>
      <w:adjustRightInd w:val="0"/>
      <w:spacing w:after="0" w:line="360" w:lineRule="auto"/>
      <w:ind w:firstLine="709"/>
    </w:pPr>
    <w:rPr>
      <w:rFonts w:ascii="Times New Roman" w:eastAsia="Times New Roman" w:hAnsi="Times New Roman" w:cs="Times New Roman"/>
      <w:sz w:val="28"/>
      <w:szCs w:val="20"/>
      <w:lang w:eastAsia="ru-RU"/>
    </w:rPr>
  </w:style>
  <w:style w:type="character" w:customStyle="1" w:styleId="a9">
    <w:name w:val="Верхний колонтитул Знак"/>
    <w:basedOn w:val="a0"/>
    <w:link w:val="a8"/>
    <w:uiPriority w:val="99"/>
    <w:semiHidden/>
    <w:rsid w:val="002A4ACB"/>
    <w:rPr>
      <w:rFonts w:ascii="Times New Roman" w:eastAsia="Times New Roman" w:hAnsi="Times New Roman" w:cs="Times New Roman"/>
      <w:sz w:val="28"/>
      <w:szCs w:val="20"/>
      <w:lang w:eastAsia="ru-RU"/>
    </w:rPr>
  </w:style>
  <w:style w:type="paragraph" w:styleId="aa">
    <w:name w:val="footer"/>
    <w:basedOn w:val="a"/>
    <w:link w:val="ab"/>
    <w:uiPriority w:val="99"/>
    <w:semiHidden/>
    <w:unhideWhenUsed/>
    <w:rsid w:val="002A4ACB"/>
    <w:pPr>
      <w:widowControl w:val="0"/>
      <w:tabs>
        <w:tab w:val="center" w:pos="4677"/>
        <w:tab w:val="right" w:pos="9355"/>
      </w:tabs>
      <w:overflowPunct w:val="0"/>
      <w:autoSpaceDE w:val="0"/>
      <w:autoSpaceDN w:val="0"/>
      <w:adjustRightInd w:val="0"/>
      <w:spacing w:after="0" w:line="360" w:lineRule="auto"/>
      <w:ind w:firstLine="709"/>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semiHidden/>
    <w:rsid w:val="002A4ACB"/>
    <w:rPr>
      <w:rFonts w:ascii="Times New Roman" w:eastAsia="Times New Roman" w:hAnsi="Times New Roman" w:cs="Times New Roman"/>
      <w:sz w:val="28"/>
      <w:szCs w:val="20"/>
      <w:lang w:eastAsia="ru-RU"/>
    </w:rPr>
  </w:style>
  <w:style w:type="paragraph" w:styleId="ac">
    <w:name w:val="Title"/>
    <w:basedOn w:val="a"/>
    <w:link w:val="ad"/>
    <w:qFormat/>
    <w:rsid w:val="002A4ACB"/>
    <w:pPr>
      <w:spacing w:after="0" w:line="240" w:lineRule="auto"/>
      <w:jc w:val="center"/>
    </w:pPr>
    <w:rPr>
      <w:rFonts w:ascii="Times New Roman" w:eastAsia="Times New Roman" w:hAnsi="Times New Roman" w:cs="Times New Roman"/>
      <w:b/>
      <w:bCs/>
      <w:sz w:val="24"/>
      <w:szCs w:val="24"/>
      <w:lang w:eastAsia="ru-RU"/>
    </w:rPr>
  </w:style>
  <w:style w:type="character" w:customStyle="1" w:styleId="ad">
    <w:name w:val="Название Знак"/>
    <w:basedOn w:val="a0"/>
    <w:link w:val="ac"/>
    <w:rsid w:val="002A4ACB"/>
    <w:rPr>
      <w:rFonts w:ascii="Times New Roman" w:eastAsia="Times New Roman" w:hAnsi="Times New Roman" w:cs="Times New Roman"/>
      <w:b/>
      <w:bCs/>
      <w:sz w:val="24"/>
      <w:szCs w:val="24"/>
      <w:lang w:eastAsia="ru-RU"/>
    </w:rPr>
  </w:style>
  <w:style w:type="paragraph" w:styleId="ae">
    <w:name w:val="Body Text"/>
    <w:basedOn w:val="a"/>
    <w:link w:val="af"/>
    <w:semiHidden/>
    <w:unhideWhenUsed/>
    <w:rsid w:val="002A4ACB"/>
    <w:pPr>
      <w:widowControl w:val="0"/>
      <w:suppressAutoHyphens/>
      <w:spacing w:after="120" w:line="240" w:lineRule="auto"/>
    </w:pPr>
    <w:rPr>
      <w:rFonts w:ascii="Times New Roman" w:eastAsia="SimSun" w:hAnsi="Times New Roman" w:cs="Tahoma"/>
      <w:kern w:val="2"/>
      <w:sz w:val="24"/>
      <w:szCs w:val="24"/>
      <w:lang w:eastAsia="hi-IN" w:bidi="hi-IN"/>
    </w:rPr>
  </w:style>
  <w:style w:type="character" w:customStyle="1" w:styleId="af">
    <w:name w:val="Основной текст Знак"/>
    <w:basedOn w:val="a0"/>
    <w:link w:val="ae"/>
    <w:semiHidden/>
    <w:rsid w:val="002A4ACB"/>
    <w:rPr>
      <w:rFonts w:ascii="Times New Roman" w:eastAsia="SimSun" w:hAnsi="Times New Roman" w:cs="Tahoma"/>
      <w:kern w:val="2"/>
      <w:sz w:val="24"/>
      <w:szCs w:val="24"/>
      <w:lang w:eastAsia="hi-IN" w:bidi="hi-IN"/>
    </w:rPr>
  </w:style>
  <w:style w:type="character" w:customStyle="1" w:styleId="af0">
    <w:name w:val="Текст Знак"/>
    <w:aliases w:val="Знак Знак Знак Знак Знак,Знак Знак Знак Знак1"/>
    <w:basedOn w:val="a0"/>
    <w:link w:val="af1"/>
    <w:semiHidden/>
    <w:locked/>
    <w:rsid w:val="002A4ACB"/>
    <w:rPr>
      <w:rFonts w:ascii="Consolas" w:eastAsia="Calibri" w:hAnsi="Consolas" w:cs="Consolas"/>
      <w:sz w:val="21"/>
      <w:szCs w:val="21"/>
    </w:rPr>
  </w:style>
  <w:style w:type="paragraph" w:styleId="af1">
    <w:name w:val="Plain Text"/>
    <w:aliases w:val="Знак Знак Знак Знак,Знак Знак Знак"/>
    <w:basedOn w:val="a"/>
    <w:link w:val="af0"/>
    <w:semiHidden/>
    <w:unhideWhenUsed/>
    <w:rsid w:val="002A4ACB"/>
    <w:pPr>
      <w:spacing w:after="0" w:line="240" w:lineRule="auto"/>
      <w:ind w:left="709"/>
      <w:jc w:val="both"/>
    </w:pPr>
    <w:rPr>
      <w:rFonts w:ascii="Consolas" w:eastAsia="Calibri" w:hAnsi="Consolas" w:cs="Consolas"/>
      <w:sz w:val="21"/>
      <w:szCs w:val="21"/>
    </w:rPr>
  </w:style>
  <w:style w:type="character" w:customStyle="1" w:styleId="11">
    <w:name w:val="Текст Знак1"/>
    <w:aliases w:val="Знак Знак Знак Знак Знак1,Знак Знак Знак Знак2"/>
    <w:basedOn w:val="a0"/>
    <w:semiHidden/>
    <w:rsid w:val="002A4ACB"/>
    <w:rPr>
      <w:rFonts w:ascii="Consolas" w:hAnsi="Consolas" w:cs="Consolas"/>
      <w:sz w:val="21"/>
      <w:szCs w:val="21"/>
    </w:rPr>
  </w:style>
  <w:style w:type="paragraph" w:customStyle="1" w:styleId="3">
    <w:name w:val="Заголовок 3+"/>
    <w:basedOn w:val="a"/>
    <w:rsid w:val="002A4ACB"/>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customStyle="1" w:styleId="af2">
    <w:name w:val="Содержимое таблицы"/>
    <w:basedOn w:val="a"/>
    <w:rsid w:val="002A4ACB"/>
    <w:pPr>
      <w:widowControl w:val="0"/>
      <w:suppressLineNumbers/>
      <w:suppressAutoHyphens/>
      <w:spacing w:after="0" w:line="240" w:lineRule="auto"/>
    </w:pPr>
    <w:rPr>
      <w:rFonts w:ascii="Times New Roman" w:eastAsia="SimSun" w:hAnsi="Times New Roman" w:cs="Tahoma"/>
      <w:kern w:val="2"/>
      <w:sz w:val="24"/>
      <w:szCs w:val="24"/>
      <w:lang w:eastAsia="hi-IN" w:bidi="hi-IN"/>
    </w:rPr>
  </w:style>
  <w:style w:type="character" w:styleId="af3">
    <w:name w:val="footnote reference"/>
    <w:basedOn w:val="a0"/>
    <w:semiHidden/>
    <w:unhideWhenUsed/>
    <w:rsid w:val="002A4ACB"/>
    <w:rPr>
      <w:vertAlign w:val="superscript"/>
    </w:rPr>
  </w:style>
  <w:style w:type="table" w:styleId="af4">
    <w:name w:val="Table Grid"/>
    <w:basedOn w:val="a1"/>
    <w:rsid w:val="002A4ACB"/>
    <w:pPr>
      <w:widowControl w:val="0"/>
      <w:overflowPunct w:val="0"/>
      <w:autoSpaceDE w:val="0"/>
      <w:autoSpaceDN w:val="0"/>
      <w:adjustRightInd w:val="0"/>
      <w:spacing w:after="0" w:line="360" w:lineRule="auto"/>
      <w:ind w:firstLine="709"/>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A4ACB"/>
  </w:style>
  <w:style w:type="character" w:styleId="a3">
    <w:name w:val="Hyperlink"/>
    <w:basedOn w:val="a0"/>
    <w:semiHidden/>
    <w:unhideWhenUsed/>
    <w:rsid w:val="002A4ACB"/>
    <w:rPr>
      <w:color w:val="0000FF"/>
      <w:u w:val="single"/>
    </w:rPr>
  </w:style>
  <w:style w:type="character" w:styleId="a4">
    <w:name w:val="FollowedHyperlink"/>
    <w:basedOn w:val="a0"/>
    <w:uiPriority w:val="99"/>
    <w:semiHidden/>
    <w:unhideWhenUsed/>
    <w:rsid w:val="002A4ACB"/>
    <w:rPr>
      <w:color w:val="800080" w:themeColor="followedHyperlink"/>
      <w:u w:val="single"/>
    </w:rPr>
  </w:style>
  <w:style w:type="paragraph" w:styleId="a5">
    <w:name w:val="Normal (Web)"/>
    <w:basedOn w:val="a"/>
    <w:semiHidden/>
    <w:unhideWhenUsed/>
    <w:rsid w:val="002A4A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Текст сноски Знак"/>
    <w:aliases w:val="Знак Знак"/>
    <w:basedOn w:val="a0"/>
    <w:link w:val="a7"/>
    <w:semiHidden/>
    <w:locked/>
    <w:rsid w:val="002A4ACB"/>
  </w:style>
  <w:style w:type="paragraph" w:styleId="a7">
    <w:name w:val="footnote text"/>
    <w:aliases w:val="Знак"/>
    <w:basedOn w:val="a"/>
    <w:link w:val="a6"/>
    <w:semiHidden/>
    <w:unhideWhenUsed/>
    <w:rsid w:val="002A4ACB"/>
    <w:pPr>
      <w:spacing w:after="0" w:line="240" w:lineRule="auto"/>
    </w:pPr>
  </w:style>
  <w:style w:type="character" w:customStyle="1" w:styleId="10">
    <w:name w:val="Текст сноски Знак1"/>
    <w:aliases w:val="Знак Знак1"/>
    <w:basedOn w:val="a0"/>
    <w:semiHidden/>
    <w:rsid w:val="002A4ACB"/>
    <w:rPr>
      <w:sz w:val="20"/>
      <w:szCs w:val="20"/>
    </w:rPr>
  </w:style>
  <w:style w:type="paragraph" w:styleId="a8">
    <w:name w:val="header"/>
    <w:basedOn w:val="a"/>
    <w:link w:val="a9"/>
    <w:uiPriority w:val="99"/>
    <w:semiHidden/>
    <w:unhideWhenUsed/>
    <w:rsid w:val="002A4ACB"/>
    <w:pPr>
      <w:widowControl w:val="0"/>
      <w:tabs>
        <w:tab w:val="center" w:pos="4677"/>
        <w:tab w:val="right" w:pos="9355"/>
      </w:tabs>
      <w:overflowPunct w:val="0"/>
      <w:autoSpaceDE w:val="0"/>
      <w:autoSpaceDN w:val="0"/>
      <w:adjustRightInd w:val="0"/>
      <w:spacing w:after="0" w:line="360" w:lineRule="auto"/>
      <w:ind w:firstLine="709"/>
    </w:pPr>
    <w:rPr>
      <w:rFonts w:ascii="Times New Roman" w:eastAsia="Times New Roman" w:hAnsi="Times New Roman" w:cs="Times New Roman"/>
      <w:sz w:val="28"/>
      <w:szCs w:val="20"/>
      <w:lang w:eastAsia="ru-RU"/>
    </w:rPr>
  </w:style>
  <w:style w:type="character" w:customStyle="1" w:styleId="a9">
    <w:name w:val="Верхний колонтитул Знак"/>
    <w:basedOn w:val="a0"/>
    <w:link w:val="a8"/>
    <w:uiPriority w:val="99"/>
    <w:semiHidden/>
    <w:rsid w:val="002A4ACB"/>
    <w:rPr>
      <w:rFonts w:ascii="Times New Roman" w:eastAsia="Times New Roman" w:hAnsi="Times New Roman" w:cs="Times New Roman"/>
      <w:sz w:val="28"/>
      <w:szCs w:val="20"/>
      <w:lang w:eastAsia="ru-RU"/>
    </w:rPr>
  </w:style>
  <w:style w:type="paragraph" w:styleId="aa">
    <w:name w:val="footer"/>
    <w:basedOn w:val="a"/>
    <w:link w:val="ab"/>
    <w:uiPriority w:val="99"/>
    <w:semiHidden/>
    <w:unhideWhenUsed/>
    <w:rsid w:val="002A4ACB"/>
    <w:pPr>
      <w:widowControl w:val="0"/>
      <w:tabs>
        <w:tab w:val="center" w:pos="4677"/>
        <w:tab w:val="right" w:pos="9355"/>
      </w:tabs>
      <w:overflowPunct w:val="0"/>
      <w:autoSpaceDE w:val="0"/>
      <w:autoSpaceDN w:val="0"/>
      <w:adjustRightInd w:val="0"/>
      <w:spacing w:after="0" w:line="360" w:lineRule="auto"/>
      <w:ind w:firstLine="709"/>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semiHidden/>
    <w:rsid w:val="002A4ACB"/>
    <w:rPr>
      <w:rFonts w:ascii="Times New Roman" w:eastAsia="Times New Roman" w:hAnsi="Times New Roman" w:cs="Times New Roman"/>
      <w:sz w:val="28"/>
      <w:szCs w:val="20"/>
      <w:lang w:eastAsia="ru-RU"/>
    </w:rPr>
  </w:style>
  <w:style w:type="paragraph" w:styleId="ac">
    <w:name w:val="Title"/>
    <w:basedOn w:val="a"/>
    <w:link w:val="ad"/>
    <w:qFormat/>
    <w:rsid w:val="002A4ACB"/>
    <w:pPr>
      <w:spacing w:after="0" w:line="240" w:lineRule="auto"/>
      <w:jc w:val="center"/>
    </w:pPr>
    <w:rPr>
      <w:rFonts w:ascii="Times New Roman" w:eastAsia="Times New Roman" w:hAnsi="Times New Roman" w:cs="Times New Roman"/>
      <w:b/>
      <w:bCs/>
      <w:sz w:val="24"/>
      <w:szCs w:val="24"/>
      <w:lang w:eastAsia="ru-RU"/>
    </w:rPr>
  </w:style>
  <w:style w:type="character" w:customStyle="1" w:styleId="ad">
    <w:name w:val="Название Знак"/>
    <w:basedOn w:val="a0"/>
    <w:link w:val="ac"/>
    <w:rsid w:val="002A4ACB"/>
    <w:rPr>
      <w:rFonts w:ascii="Times New Roman" w:eastAsia="Times New Roman" w:hAnsi="Times New Roman" w:cs="Times New Roman"/>
      <w:b/>
      <w:bCs/>
      <w:sz w:val="24"/>
      <w:szCs w:val="24"/>
      <w:lang w:eastAsia="ru-RU"/>
    </w:rPr>
  </w:style>
  <w:style w:type="paragraph" w:styleId="ae">
    <w:name w:val="Body Text"/>
    <w:basedOn w:val="a"/>
    <w:link w:val="af"/>
    <w:semiHidden/>
    <w:unhideWhenUsed/>
    <w:rsid w:val="002A4ACB"/>
    <w:pPr>
      <w:widowControl w:val="0"/>
      <w:suppressAutoHyphens/>
      <w:spacing w:after="120" w:line="240" w:lineRule="auto"/>
    </w:pPr>
    <w:rPr>
      <w:rFonts w:ascii="Times New Roman" w:eastAsia="SimSun" w:hAnsi="Times New Roman" w:cs="Tahoma"/>
      <w:kern w:val="2"/>
      <w:sz w:val="24"/>
      <w:szCs w:val="24"/>
      <w:lang w:eastAsia="hi-IN" w:bidi="hi-IN"/>
    </w:rPr>
  </w:style>
  <w:style w:type="character" w:customStyle="1" w:styleId="af">
    <w:name w:val="Основной текст Знак"/>
    <w:basedOn w:val="a0"/>
    <w:link w:val="ae"/>
    <w:semiHidden/>
    <w:rsid w:val="002A4ACB"/>
    <w:rPr>
      <w:rFonts w:ascii="Times New Roman" w:eastAsia="SimSun" w:hAnsi="Times New Roman" w:cs="Tahoma"/>
      <w:kern w:val="2"/>
      <w:sz w:val="24"/>
      <w:szCs w:val="24"/>
      <w:lang w:eastAsia="hi-IN" w:bidi="hi-IN"/>
    </w:rPr>
  </w:style>
  <w:style w:type="character" w:customStyle="1" w:styleId="af0">
    <w:name w:val="Текст Знак"/>
    <w:aliases w:val="Знак Знак Знак Знак Знак,Знак Знак Знак Знак1"/>
    <w:basedOn w:val="a0"/>
    <w:link w:val="af1"/>
    <w:semiHidden/>
    <w:locked/>
    <w:rsid w:val="002A4ACB"/>
    <w:rPr>
      <w:rFonts w:ascii="Consolas" w:eastAsia="Calibri" w:hAnsi="Consolas" w:cs="Consolas"/>
      <w:sz w:val="21"/>
      <w:szCs w:val="21"/>
    </w:rPr>
  </w:style>
  <w:style w:type="paragraph" w:styleId="af1">
    <w:name w:val="Plain Text"/>
    <w:aliases w:val="Знак Знак Знак Знак,Знак Знак Знак"/>
    <w:basedOn w:val="a"/>
    <w:link w:val="af0"/>
    <w:semiHidden/>
    <w:unhideWhenUsed/>
    <w:rsid w:val="002A4ACB"/>
    <w:pPr>
      <w:spacing w:after="0" w:line="240" w:lineRule="auto"/>
      <w:ind w:left="709"/>
      <w:jc w:val="both"/>
    </w:pPr>
    <w:rPr>
      <w:rFonts w:ascii="Consolas" w:eastAsia="Calibri" w:hAnsi="Consolas" w:cs="Consolas"/>
      <w:sz w:val="21"/>
      <w:szCs w:val="21"/>
    </w:rPr>
  </w:style>
  <w:style w:type="character" w:customStyle="1" w:styleId="11">
    <w:name w:val="Текст Знак1"/>
    <w:aliases w:val="Знак Знак Знак Знак Знак1,Знак Знак Знак Знак2"/>
    <w:basedOn w:val="a0"/>
    <w:semiHidden/>
    <w:rsid w:val="002A4ACB"/>
    <w:rPr>
      <w:rFonts w:ascii="Consolas" w:hAnsi="Consolas" w:cs="Consolas"/>
      <w:sz w:val="21"/>
      <w:szCs w:val="21"/>
    </w:rPr>
  </w:style>
  <w:style w:type="paragraph" w:customStyle="1" w:styleId="3">
    <w:name w:val="Заголовок 3+"/>
    <w:basedOn w:val="a"/>
    <w:rsid w:val="002A4ACB"/>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customStyle="1" w:styleId="af2">
    <w:name w:val="Содержимое таблицы"/>
    <w:basedOn w:val="a"/>
    <w:rsid w:val="002A4ACB"/>
    <w:pPr>
      <w:widowControl w:val="0"/>
      <w:suppressLineNumbers/>
      <w:suppressAutoHyphens/>
      <w:spacing w:after="0" w:line="240" w:lineRule="auto"/>
    </w:pPr>
    <w:rPr>
      <w:rFonts w:ascii="Times New Roman" w:eastAsia="SimSun" w:hAnsi="Times New Roman" w:cs="Tahoma"/>
      <w:kern w:val="2"/>
      <w:sz w:val="24"/>
      <w:szCs w:val="24"/>
      <w:lang w:eastAsia="hi-IN" w:bidi="hi-IN"/>
    </w:rPr>
  </w:style>
  <w:style w:type="character" w:styleId="af3">
    <w:name w:val="footnote reference"/>
    <w:basedOn w:val="a0"/>
    <w:semiHidden/>
    <w:unhideWhenUsed/>
    <w:rsid w:val="002A4ACB"/>
    <w:rPr>
      <w:vertAlign w:val="superscript"/>
    </w:rPr>
  </w:style>
  <w:style w:type="table" w:styleId="af4">
    <w:name w:val="Table Grid"/>
    <w:basedOn w:val="a1"/>
    <w:rsid w:val="002A4ACB"/>
    <w:pPr>
      <w:widowControl w:val="0"/>
      <w:overflowPunct w:val="0"/>
      <w:autoSpaceDE w:val="0"/>
      <w:autoSpaceDN w:val="0"/>
      <w:adjustRightInd w:val="0"/>
      <w:spacing w:after="0" w:line="360" w:lineRule="auto"/>
      <w:ind w:firstLine="709"/>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679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7773</Words>
  <Characters>44307</Characters>
  <Application>Microsoft Office Word</Application>
  <DocSecurity>0</DocSecurity>
  <Lines>369</Lines>
  <Paragraphs>103</Paragraphs>
  <ScaleCrop>false</ScaleCrop>
  <Company/>
  <LinksUpToDate>false</LinksUpToDate>
  <CharactersWithSpaces>51977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2014-04-01T10:09:00Z</dcterms:created>
  <dcterms:modified xsi:type="dcterms:W3CDTF">2014-04-01T10:09:00Z</dcterms:modified>
</cp:coreProperties>
</file>